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65E" w:rsidRDefault="002A465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Дербилова Софья. </w:t>
      </w:r>
    </w:p>
    <w:p w:rsidR="002A465E" w:rsidRDefault="002A465E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Конкурсная программа: «Своими руками»</w:t>
      </w:r>
    </w:p>
    <w:p w:rsidR="00F24EEE" w:rsidRPr="004973C7" w:rsidRDefault="004973C7">
      <w:pPr>
        <w:rPr>
          <w:b/>
          <w:sz w:val="32"/>
          <w:szCs w:val="32"/>
        </w:rPr>
      </w:pPr>
      <w:r w:rsidRPr="004973C7">
        <w:rPr>
          <w:b/>
          <w:sz w:val="32"/>
          <w:szCs w:val="32"/>
        </w:rPr>
        <w:t>Колонки своими руками</w:t>
      </w:r>
      <w:r w:rsidR="002A465E">
        <w:rPr>
          <w:b/>
          <w:sz w:val="32"/>
          <w:szCs w:val="32"/>
        </w:rPr>
        <w:t>.</w:t>
      </w:r>
    </w:p>
    <w:p w:rsidR="004973C7" w:rsidRDefault="004973C7">
      <w:pPr>
        <w:rPr>
          <w:b/>
          <w:sz w:val="28"/>
          <w:szCs w:val="28"/>
        </w:rPr>
      </w:pPr>
      <w:r w:rsidRPr="004973C7">
        <w:rPr>
          <w:b/>
          <w:sz w:val="28"/>
          <w:szCs w:val="28"/>
        </w:rPr>
        <w:t>Акустический динамик из подручных средств</w:t>
      </w:r>
    </w:p>
    <w:p w:rsidR="004973C7" w:rsidRPr="00BF75B7" w:rsidRDefault="00C859DD" w:rsidP="00C859D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известно, что подростки любят слушать музыку, но иногда случается неприятность – колонки выходят из строя. Это легко исправить с помощь подручных средств, которые можно найти в каждом доме.</w:t>
      </w:r>
    </w:p>
    <w:p w:rsidR="00DC2A8A" w:rsidRPr="00164BB5" w:rsidRDefault="00DC2A8A">
      <w:pPr>
        <w:rPr>
          <w:rFonts w:ascii="Times New Roman" w:hAnsi="Times New Roman" w:cs="Times New Roman"/>
          <w:b/>
          <w:sz w:val="28"/>
          <w:szCs w:val="28"/>
        </w:rPr>
      </w:pPr>
      <w:r w:rsidRPr="00BF75B7">
        <w:rPr>
          <w:rFonts w:ascii="Times New Roman" w:hAnsi="Times New Roman" w:cs="Times New Roman"/>
          <w:b/>
          <w:sz w:val="28"/>
          <w:szCs w:val="28"/>
        </w:rPr>
        <w:t>Материалы</w:t>
      </w:r>
    </w:p>
    <w:p w:rsidR="00164BB5" w:rsidRPr="00164BB5" w:rsidRDefault="00164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4078"/>
            <wp:effectExtent l="0" t="0" r="3175" b="9525"/>
            <wp:docPr id="1" name="Рисунок 1" descr="F:\DCIM\10010915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10915\DSC_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A8A" w:rsidRPr="00BF75B7" w:rsidRDefault="00DC2A8A">
      <w:pPr>
        <w:rPr>
          <w:rFonts w:ascii="Times New Roman" w:hAnsi="Times New Roman" w:cs="Times New Roman"/>
          <w:i/>
          <w:sz w:val="28"/>
          <w:szCs w:val="28"/>
        </w:rPr>
      </w:pPr>
      <w:r w:rsidRPr="00BF75B7">
        <w:rPr>
          <w:rFonts w:ascii="Times New Roman" w:hAnsi="Times New Roman" w:cs="Times New Roman"/>
          <w:sz w:val="28"/>
          <w:szCs w:val="28"/>
        </w:rPr>
        <w:t>-</w:t>
      </w:r>
      <w:r w:rsidRPr="00BF75B7">
        <w:rPr>
          <w:rFonts w:ascii="Times New Roman" w:hAnsi="Times New Roman" w:cs="Times New Roman"/>
          <w:i/>
          <w:sz w:val="28"/>
          <w:szCs w:val="28"/>
        </w:rPr>
        <w:t>две пластиковые</w:t>
      </w:r>
      <w:r w:rsidR="006F34DC" w:rsidRPr="00164B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75B7">
        <w:rPr>
          <w:rFonts w:ascii="Times New Roman" w:hAnsi="Times New Roman" w:cs="Times New Roman"/>
          <w:i/>
          <w:sz w:val="28"/>
          <w:szCs w:val="28"/>
        </w:rPr>
        <w:t>тарелки</w:t>
      </w:r>
    </w:p>
    <w:p w:rsidR="00DC2A8A" w:rsidRPr="00BF75B7" w:rsidRDefault="00DC2A8A">
      <w:pPr>
        <w:rPr>
          <w:rFonts w:ascii="Times New Roman" w:hAnsi="Times New Roman" w:cs="Times New Roman"/>
          <w:i/>
          <w:sz w:val="28"/>
          <w:szCs w:val="28"/>
        </w:rPr>
      </w:pPr>
      <w:r w:rsidRPr="00BF75B7">
        <w:rPr>
          <w:rFonts w:ascii="Times New Roman" w:hAnsi="Times New Roman" w:cs="Times New Roman"/>
          <w:i/>
          <w:sz w:val="28"/>
          <w:szCs w:val="28"/>
        </w:rPr>
        <w:t>-бумажный скотч</w:t>
      </w:r>
    </w:p>
    <w:p w:rsidR="00DC2A8A" w:rsidRPr="00BF75B7" w:rsidRDefault="00DC2A8A">
      <w:pPr>
        <w:rPr>
          <w:rFonts w:ascii="Times New Roman" w:hAnsi="Times New Roman" w:cs="Times New Roman"/>
          <w:i/>
          <w:sz w:val="28"/>
          <w:szCs w:val="28"/>
        </w:rPr>
      </w:pPr>
      <w:r w:rsidRPr="00BF75B7">
        <w:rPr>
          <w:rFonts w:ascii="Times New Roman" w:hAnsi="Times New Roman" w:cs="Times New Roman"/>
          <w:i/>
          <w:sz w:val="28"/>
          <w:szCs w:val="28"/>
        </w:rPr>
        <w:t>-медная проволока</w:t>
      </w:r>
      <w:r w:rsidR="006F34DC" w:rsidRPr="00BF75B7">
        <w:rPr>
          <w:rFonts w:ascii="Times New Roman" w:hAnsi="Times New Roman" w:cs="Times New Roman"/>
          <w:i/>
          <w:sz w:val="28"/>
          <w:szCs w:val="28"/>
        </w:rPr>
        <w:t>,</w:t>
      </w:r>
      <w:r w:rsidRPr="00BF75B7">
        <w:rPr>
          <w:rFonts w:ascii="Times New Roman" w:hAnsi="Times New Roman" w:cs="Times New Roman"/>
          <w:i/>
          <w:sz w:val="28"/>
          <w:szCs w:val="28"/>
        </w:rPr>
        <w:t xml:space="preserve"> покрытая лаком</w:t>
      </w:r>
    </w:p>
    <w:p w:rsidR="00DC2A8A" w:rsidRPr="00BF75B7" w:rsidRDefault="00DC2A8A">
      <w:pPr>
        <w:rPr>
          <w:rFonts w:ascii="Times New Roman" w:hAnsi="Times New Roman" w:cs="Times New Roman"/>
          <w:i/>
          <w:sz w:val="28"/>
          <w:szCs w:val="28"/>
        </w:rPr>
      </w:pPr>
      <w:r w:rsidRPr="00BF75B7">
        <w:rPr>
          <w:rFonts w:ascii="Times New Roman" w:hAnsi="Times New Roman" w:cs="Times New Roman"/>
          <w:i/>
          <w:sz w:val="28"/>
          <w:szCs w:val="28"/>
        </w:rPr>
        <w:t>-магнит</w:t>
      </w:r>
    </w:p>
    <w:p w:rsidR="00DC2A8A" w:rsidRPr="00BF75B7" w:rsidRDefault="00DC2A8A">
      <w:pPr>
        <w:rPr>
          <w:rFonts w:ascii="Times New Roman" w:hAnsi="Times New Roman" w:cs="Times New Roman"/>
          <w:i/>
          <w:sz w:val="28"/>
          <w:szCs w:val="28"/>
        </w:rPr>
      </w:pPr>
      <w:r w:rsidRPr="00BF75B7">
        <w:rPr>
          <w:rFonts w:ascii="Times New Roman" w:hAnsi="Times New Roman" w:cs="Times New Roman"/>
          <w:i/>
          <w:sz w:val="28"/>
          <w:szCs w:val="28"/>
        </w:rPr>
        <w:t>-железный цилиндр</w:t>
      </w:r>
    </w:p>
    <w:p w:rsidR="00DC2A8A" w:rsidRPr="00BF75B7" w:rsidRDefault="00DC2A8A">
      <w:pPr>
        <w:rPr>
          <w:rFonts w:ascii="Times New Roman" w:hAnsi="Times New Roman" w:cs="Times New Roman"/>
          <w:i/>
          <w:sz w:val="28"/>
          <w:szCs w:val="28"/>
        </w:rPr>
      </w:pPr>
      <w:r w:rsidRPr="00BF75B7">
        <w:rPr>
          <w:rFonts w:ascii="Times New Roman" w:hAnsi="Times New Roman" w:cs="Times New Roman"/>
          <w:i/>
          <w:sz w:val="28"/>
          <w:szCs w:val="28"/>
        </w:rPr>
        <w:t>-бумага</w:t>
      </w:r>
    </w:p>
    <w:p w:rsidR="00DC2A8A" w:rsidRPr="00BF75B7" w:rsidRDefault="00DC2A8A">
      <w:pPr>
        <w:rPr>
          <w:rFonts w:ascii="Times New Roman" w:hAnsi="Times New Roman" w:cs="Times New Roman"/>
          <w:i/>
          <w:sz w:val="28"/>
          <w:szCs w:val="28"/>
        </w:rPr>
      </w:pPr>
      <w:r w:rsidRPr="00BF75B7">
        <w:rPr>
          <w:rFonts w:ascii="Times New Roman" w:hAnsi="Times New Roman" w:cs="Times New Roman"/>
          <w:i/>
          <w:sz w:val="28"/>
          <w:szCs w:val="28"/>
        </w:rPr>
        <w:lastRenderedPageBreak/>
        <w:t>-ножницы</w:t>
      </w:r>
    </w:p>
    <w:p w:rsidR="00164BB5" w:rsidRPr="002A465E" w:rsidRDefault="00164BB5">
      <w:pPr>
        <w:rPr>
          <w:b/>
          <w:sz w:val="28"/>
          <w:szCs w:val="28"/>
        </w:rPr>
      </w:pPr>
    </w:p>
    <w:p w:rsidR="00164BB5" w:rsidRPr="002A465E" w:rsidRDefault="00164BB5">
      <w:pPr>
        <w:rPr>
          <w:b/>
          <w:sz w:val="28"/>
          <w:szCs w:val="28"/>
        </w:rPr>
      </w:pPr>
    </w:p>
    <w:p w:rsidR="00164BB5" w:rsidRPr="002A465E" w:rsidRDefault="00164BB5">
      <w:pPr>
        <w:rPr>
          <w:b/>
          <w:sz w:val="28"/>
          <w:szCs w:val="28"/>
        </w:rPr>
      </w:pPr>
    </w:p>
    <w:p w:rsidR="00BB5E44" w:rsidRPr="00BB5E44" w:rsidRDefault="00BB5E44">
      <w:pPr>
        <w:rPr>
          <w:b/>
          <w:sz w:val="28"/>
          <w:szCs w:val="28"/>
        </w:rPr>
      </w:pPr>
      <w:r w:rsidRPr="00BB5E44">
        <w:rPr>
          <w:b/>
          <w:sz w:val="28"/>
          <w:szCs w:val="28"/>
        </w:rPr>
        <w:t>Порядок работы</w:t>
      </w:r>
    </w:p>
    <w:p w:rsidR="006604A6" w:rsidRPr="006604A6" w:rsidRDefault="00BB5E44" w:rsidP="006604A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04A6">
        <w:rPr>
          <w:rFonts w:ascii="Times New Roman" w:hAnsi="Times New Roman" w:cs="Times New Roman"/>
          <w:sz w:val="28"/>
          <w:szCs w:val="28"/>
        </w:rPr>
        <w:t>Наматываем на железный цилиндр несколько слоев бумажного скотча</w:t>
      </w:r>
      <w:r w:rsidR="006F34DC" w:rsidRPr="006604A6">
        <w:rPr>
          <w:rFonts w:ascii="Times New Roman" w:hAnsi="Times New Roman" w:cs="Times New Roman"/>
          <w:sz w:val="28"/>
          <w:szCs w:val="28"/>
        </w:rPr>
        <w:t>,</w:t>
      </w:r>
      <w:r w:rsidRPr="006604A6">
        <w:rPr>
          <w:rFonts w:ascii="Times New Roman" w:hAnsi="Times New Roman" w:cs="Times New Roman"/>
          <w:sz w:val="28"/>
          <w:szCs w:val="28"/>
        </w:rPr>
        <w:t xml:space="preserve"> для того, что бы в </w:t>
      </w:r>
      <w:r w:rsidR="006F34DC" w:rsidRPr="006604A6">
        <w:rPr>
          <w:rFonts w:ascii="Times New Roman" w:hAnsi="Times New Roman" w:cs="Times New Roman"/>
          <w:sz w:val="28"/>
          <w:szCs w:val="28"/>
        </w:rPr>
        <w:t>дальнейшем</w:t>
      </w:r>
      <w:r w:rsidRPr="006604A6">
        <w:rPr>
          <w:rFonts w:ascii="Times New Roman" w:hAnsi="Times New Roman" w:cs="Times New Roman"/>
          <w:sz w:val="28"/>
          <w:szCs w:val="28"/>
        </w:rPr>
        <w:t xml:space="preserve"> мы могли иметь за</w:t>
      </w:r>
      <w:r w:rsidR="00BF75B7" w:rsidRPr="006604A6">
        <w:rPr>
          <w:rFonts w:ascii="Times New Roman" w:hAnsi="Times New Roman" w:cs="Times New Roman"/>
          <w:sz w:val="28"/>
          <w:szCs w:val="28"/>
        </w:rPr>
        <w:t>зор между цилиндром и катушкой.</w:t>
      </w:r>
    </w:p>
    <w:p w:rsidR="00BB5E44" w:rsidRPr="006604A6" w:rsidRDefault="006604A6" w:rsidP="006604A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04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3CC3AB" wp14:editId="302B5D40">
            <wp:extent cx="4899804" cy="3244921"/>
            <wp:effectExtent l="0" t="0" r="0" b="0"/>
            <wp:docPr id="2" name="Рисунок 2" descr="F:\DCIM\10010915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10915\DSC_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43" cy="32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44" w:rsidRPr="006F34DC" w:rsidRDefault="00BB5E44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 w:rsidRPr="006F34DC">
        <w:rPr>
          <w:rFonts w:ascii="Times New Roman" w:hAnsi="Times New Roman" w:cs="Times New Roman"/>
          <w:sz w:val="28"/>
          <w:szCs w:val="28"/>
        </w:rPr>
        <w:t>2. Поверх намотанного скотча наматываем еще несколько слоев ско</w:t>
      </w:r>
      <w:r w:rsidR="006F34DC" w:rsidRPr="006F34DC">
        <w:rPr>
          <w:rFonts w:ascii="Times New Roman" w:hAnsi="Times New Roman" w:cs="Times New Roman"/>
          <w:sz w:val="28"/>
          <w:szCs w:val="28"/>
        </w:rPr>
        <w:t>т</w:t>
      </w:r>
      <w:r w:rsidRPr="006F34DC">
        <w:rPr>
          <w:rFonts w:ascii="Times New Roman" w:hAnsi="Times New Roman" w:cs="Times New Roman"/>
          <w:sz w:val="28"/>
          <w:szCs w:val="28"/>
        </w:rPr>
        <w:t xml:space="preserve">ча, но липкой стороной наружу. Таким </w:t>
      </w:r>
      <w:proofErr w:type="gramStart"/>
      <w:r w:rsidRPr="006F34DC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6F34DC">
        <w:rPr>
          <w:rFonts w:ascii="Times New Roman" w:hAnsi="Times New Roman" w:cs="Times New Roman"/>
          <w:sz w:val="28"/>
          <w:szCs w:val="28"/>
        </w:rPr>
        <w:t xml:space="preserve"> получается липкая поверхность.</w:t>
      </w:r>
    </w:p>
    <w:p w:rsidR="00BB5E44" w:rsidRDefault="00BB5E44" w:rsidP="006F34D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34DC">
        <w:rPr>
          <w:rFonts w:ascii="Times New Roman" w:hAnsi="Times New Roman" w:cs="Times New Roman"/>
          <w:sz w:val="28"/>
          <w:szCs w:val="28"/>
        </w:rPr>
        <w:t>3. На липкую поверхность наматываем медную проволоку. Проволока должна быть обязательно в лаке, чтобы витки между собой</w:t>
      </w:r>
      <w:r w:rsidR="006F34DC">
        <w:rPr>
          <w:rFonts w:ascii="Times New Roman" w:hAnsi="Times New Roman" w:cs="Times New Roman"/>
          <w:sz w:val="28"/>
          <w:szCs w:val="28"/>
        </w:rPr>
        <w:t xml:space="preserve"> не замыкались, и в дальнейшем при подаче напряжения не произошло короткое замыкание. Оба конца проволоки</w:t>
      </w:r>
      <w:r w:rsidRPr="006F34DC">
        <w:rPr>
          <w:rFonts w:ascii="Times New Roman" w:hAnsi="Times New Roman" w:cs="Times New Roman"/>
          <w:sz w:val="28"/>
          <w:szCs w:val="28"/>
        </w:rPr>
        <w:t xml:space="preserve"> выводим наружу.</w:t>
      </w:r>
    </w:p>
    <w:p w:rsidR="006604A6" w:rsidRPr="006604A6" w:rsidRDefault="006604A6" w:rsidP="006F34D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1913" cy="3019246"/>
            <wp:effectExtent l="0" t="0" r="8255" b="0"/>
            <wp:docPr id="3" name="Рисунок 3" descr="F:\DCIM\10010915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10915\DSC_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4"/>
                    <a:stretch/>
                  </pic:blipFill>
                  <pic:spPr bwMode="auto">
                    <a:xfrm>
                      <a:off x="0" y="0"/>
                      <a:ext cx="5003870" cy="30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4A6" w:rsidRPr="006532B1" w:rsidRDefault="006532B1" w:rsidP="006532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532B1">
        <w:rPr>
          <w:rFonts w:ascii="Times New Roman" w:hAnsi="Times New Roman" w:cs="Times New Roman"/>
          <w:sz w:val="28"/>
          <w:szCs w:val="28"/>
        </w:rPr>
        <w:t xml:space="preserve">. </w:t>
      </w:r>
      <w:r w:rsidR="00BB5E44" w:rsidRPr="006532B1">
        <w:rPr>
          <w:rFonts w:ascii="Times New Roman" w:hAnsi="Times New Roman" w:cs="Times New Roman"/>
          <w:sz w:val="28"/>
          <w:szCs w:val="28"/>
        </w:rPr>
        <w:t xml:space="preserve">Поверх проволоки наматываем </w:t>
      </w:r>
      <w:r w:rsidR="006F34DC" w:rsidRPr="006532B1">
        <w:rPr>
          <w:rFonts w:ascii="Times New Roman" w:hAnsi="Times New Roman" w:cs="Times New Roman"/>
          <w:sz w:val="28"/>
          <w:szCs w:val="28"/>
        </w:rPr>
        <w:t>один - два</w:t>
      </w:r>
      <w:r w:rsidR="00BB5E44" w:rsidRPr="006532B1">
        <w:rPr>
          <w:rFonts w:ascii="Times New Roman" w:hAnsi="Times New Roman" w:cs="Times New Roman"/>
          <w:sz w:val="28"/>
          <w:szCs w:val="28"/>
        </w:rPr>
        <w:t xml:space="preserve"> сло</w:t>
      </w:r>
      <w:r w:rsidR="006F34DC" w:rsidRPr="006532B1">
        <w:rPr>
          <w:rFonts w:ascii="Times New Roman" w:hAnsi="Times New Roman" w:cs="Times New Roman"/>
          <w:sz w:val="28"/>
          <w:szCs w:val="28"/>
        </w:rPr>
        <w:t>я</w:t>
      </w:r>
      <w:r w:rsidR="00BB5E44" w:rsidRPr="006532B1">
        <w:rPr>
          <w:rFonts w:ascii="Times New Roman" w:hAnsi="Times New Roman" w:cs="Times New Roman"/>
          <w:sz w:val="28"/>
          <w:szCs w:val="28"/>
        </w:rPr>
        <w:t xml:space="preserve"> скотча</w:t>
      </w:r>
      <w:r w:rsidR="006F34DC" w:rsidRPr="006532B1">
        <w:rPr>
          <w:rFonts w:ascii="Times New Roman" w:hAnsi="Times New Roman" w:cs="Times New Roman"/>
          <w:sz w:val="28"/>
          <w:szCs w:val="28"/>
        </w:rPr>
        <w:t>,</w:t>
      </w:r>
      <w:r w:rsidR="00BB5E44" w:rsidRPr="006532B1">
        <w:rPr>
          <w:rFonts w:ascii="Times New Roman" w:hAnsi="Times New Roman" w:cs="Times New Roman"/>
          <w:sz w:val="28"/>
          <w:szCs w:val="28"/>
        </w:rPr>
        <w:t xml:space="preserve"> для </w:t>
      </w:r>
      <w:r w:rsidR="006F34DC" w:rsidRPr="006532B1">
        <w:rPr>
          <w:rFonts w:ascii="Times New Roman" w:hAnsi="Times New Roman" w:cs="Times New Roman"/>
          <w:sz w:val="28"/>
          <w:szCs w:val="28"/>
        </w:rPr>
        <w:t>фиксации витков</w:t>
      </w:r>
      <w:r w:rsidR="00BF75B7" w:rsidRPr="006532B1">
        <w:rPr>
          <w:rFonts w:ascii="Times New Roman" w:hAnsi="Times New Roman" w:cs="Times New Roman"/>
          <w:sz w:val="28"/>
          <w:szCs w:val="28"/>
        </w:rPr>
        <w:t>. Катушка готова.</w:t>
      </w:r>
      <w:r w:rsidRPr="006532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211" cy="3376317"/>
            <wp:effectExtent l="0" t="0" r="7620" b="0"/>
            <wp:docPr id="4" name="Рисунок 4" descr="F:\DCIM\10010915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10915\DSC_0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71" cy="33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44" w:rsidRDefault="00BB5E44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 w:rsidRPr="006F34DC">
        <w:rPr>
          <w:rFonts w:ascii="Times New Roman" w:hAnsi="Times New Roman" w:cs="Times New Roman"/>
          <w:sz w:val="28"/>
          <w:szCs w:val="28"/>
        </w:rPr>
        <w:t>5.</w:t>
      </w:r>
      <w:r w:rsidR="006F34DC">
        <w:rPr>
          <w:rFonts w:ascii="Times New Roman" w:hAnsi="Times New Roman" w:cs="Times New Roman"/>
          <w:sz w:val="28"/>
          <w:szCs w:val="28"/>
        </w:rPr>
        <w:t xml:space="preserve"> Снимаем с цилиндра полученную катушку</w:t>
      </w:r>
      <w:r w:rsidR="00BF75B7">
        <w:rPr>
          <w:rFonts w:ascii="Times New Roman" w:hAnsi="Times New Roman" w:cs="Times New Roman"/>
          <w:sz w:val="28"/>
          <w:szCs w:val="28"/>
        </w:rPr>
        <w:t>,</w:t>
      </w:r>
      <w:r w:rsidRPr="006F34DC">
        <w:rPr>
          <w:rFonts w:ascii="Times New Roman" w:hAnsi="Times New Roman" w:cs="Times New Roman"/>
          <w:sz w:val="28"/>
          <w:szCs w:val="28"/>
        </w:rPr>
        <w:t xml:space="preserve"> </w:t>
      </w:r>
      <w:r w:rsidR="00BF75B7">
        <w:rPr>
          <w:rFonts w:ascii="Times New Roman" w:hAnsi="Times New Roman" w:cs="Times New Roman"/>
          <w:sz w:val="28"/>
          <w:szCs w:val="28"/>
        </w:rPr>
        <w:t>а</w:t>
      </w:r>
      <w:r w:rsidR="006F34DC">
        <w:rPr>
          <w:rFonts w:ascii="Times New Roman" w:hAnsi="Times New Roman" w:cs="Times New Roman"/>
          <w:sz w:val="28"/>
          <w:szCs w:val="28"/>
        </w:rPr>
        <w:t xml:space="preserve"> с </w:t>
      </w:r>
      <w:r w:rsidRPr="006F34DC">
        <w:rPr>
          <w:rFonts w:ascii="Times New Roman" w:hAnsi="Times New Roman" w:cs="Times New Roman"/>
          <w:sz w:val="28"/>
          <w:szCs w:val="28"/>
        </w:rPr>
        <w:t>железн</w:t>
      </w:r>
      <w:r w:rsidR="006F34DC">
        <w:rPr>
          <w:rFonts w:ascii="Times New Roman" w:hAnsi="Times New Roman" w:cs="Times New Roman"/>
          <w:sz w:val="28"/>
          <w:szCs w:val="28"/>
        </w:rPr>
        <w:t>ого</w:t>
      </w:r>
      <w:r w:rsidRPr="006F34DC">
        <w:rPr>
          <w:rFonts w:ascii="Times New Roman" w:hAnsi="Times New Roman" w:cs="Times New Roman"/>
          <w:sz w:val="28"/>
          <w:szCs w:val="28"/>
        </w:rPr>
        <w:t xml:space="preserve"> цилиндр</w:t>
      </w:r>
      <w:r w:rsidR="006F34DC">
        <w:rPr>
          <w:rFonts w:ascii="Times New Roman" w:hAnsi="Times New Roman" w:cs="Times New Roman"/>
          <w:sz w:val="28"/>
          <w:szCs w:val="28"/>
        </w:rPr>
        <w:t>а</w:t>
      </w:r>
      <w:r w:rsidRPr="006F34DC">
        <w:rPr>
          <w:rFonts w:ascii="Times New Roman" w:hAnsi="Times New Roman" w:cs="Times New Roman"/>
          <w:sz w:val="28"/>
          <w:szCs w:val="28"/>
        </w:rPr>
        <w:t xml:space="preserve"> снимаем скотч</w:t>
      </w:r>
      <w:r w:rsidR="006F34DC">
        <w:rPr>
          <w:rFonts w:ascii="Times New Roman" w:hAnsi="Times New Roman" w:cs="Times New Roman"/>
          <w:sz w:val="28"/>
          <w:szCs w:val="28"/>
        </w:rPr>
        <w:t>, который мы намотали первоначально</w:t>
      </w:r>
      <w:r w:rsidRPr="006F34DC">
        <w:rPr>
          <w:rFonts w:ascii="Times New Roman" w:hAnsi="Times New Roman" w:cs="Times New Roman"/>
          <w:sz w:val="28"/>
          <w:szCs w:val="28"/>
        </w:rPr>
        <w:t>.</w:t>
      </w:r>
    </w:p>
    <w:p w:rsidR="006532B1" w:rsidRPr="006F34DC" w:rsidRDefault="006532B1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5079" cy="3347754"/>
            <wp:effectExtent l="0" t="0" r="0" b="5080"/>
            <wp:docPr id="5" name="Рисунок 5" descr="F:\DCIM\10010915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10915\DSC_0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21" cy="33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44" w:rsidRPr="006532B1" w:rsidRDefault="00BB5E44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 w:rsidRPr="006F34DC">
        <w:rPr>
          <w:rFonts w:ascii="Times New Roman" w:hAnsi="Times New Roman" w:cs="Times New Roman"/>
          <w:sz w:val="28"/>
          <w:szCs w:val="28"/>
        </w:rPr>
        <w:t>6. Катушку надрезаем ножницами так, что бы получились на</w:t>
      </w:r>
      <w:r w:rsidR="00BF75B7">
        <w:rPr>
          <w:rFonts w:ascii="Times New Roman" w:hAnsi="Times New Roman" w:cs="Times New Roman"/>
          <w:sz w:val="28"/>
          <w:szCs w:val="28"/>
        </w:rPr>
        <w:t xml:space="preserve"> одной стороне четыре лепестка.</w:t>
      </w:r>
      <w:r w:rsidR="006532B1" w:rsidRPr="006532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53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2883" cy="3564844"/>
            <wp:effectExtent l="0" t="0" r="8890" b="0"/>
            <wp:docPr id="6" name="Рисунок 6" descr="F:\DCIM\10010915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10915\DSC_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74" cy="35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44" w:rsidRDefault="00BB5E44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 w:rsidRPr="006F34DC">
        <w:rPr>
          <w:rFonts w:ascii="Times New Roman" w:hAnsi="Times New Roman" w:cs="Times New Roman"/>
          <w:sz w:val="28"/>
          <w:szCs w:val="28"/>
        </w:rPr>
        <w:t>7. Прикрепляем катушку за лепестки к внешней стороне дна тарелки при помощи с</w:t>
      </w:r>
      <w:r w:rsidR="00BF75B7">
        <w:rPr>
          <w:rFonts w:ascii="Times New Roman" w:hAnsi="Times New Roman" w:cs="Times New Roman"/>
          <w:sz w:val="28"/>
          <w:szCs w:val="28"/>
        </w:rPr>
        <w:t>котча. Диффузор динамика готов.</w:t>
      </w:r>
    </w:p>
    <w:p w:rsidR="00802379" w:rsidRPr="006F34DC" w:rsidRDefault="00802379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290" cy="3696239"/>
            <wp:effectExtent l="0" t="0" r="635" b="0"/>
            <wp:docPr id="7" name="Рисунок 7" descr="F:\DCIM\10010915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10915\DSC_0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03" cy="36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44" w:rsidRPr="00802379" w:rsidRDefault="00BF75B7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Клеем или двухсторонни</w:t>
      </w:r>
      <w:r w:rsidR="00BB5E44" w:rsidRPr="006F34DC">
        <w:rPr>
          <w:rFonts w:ascii="Times New Roman" w:hAnsi="Times New Roman" w:cs="Times New Roman"/>
          <w:sz w:val="28"/>
          <w:szCs w:val="28"/>
        </w:rPr>
        <w:t>м скотчем приклеивае</w:t>
      </w:r>
      <w:r>
        <w:rPr>
          <w:rFonts w:ascii="Times New Roman" w:hAnsi="Times New Roman" w:cs="Times New Roman"/>
          <w:sz w:val="28"/>
          <w:szCs w:val="28"/>
        </w:rPr>
        <w:t>м магнит ко дну второй тарелки.</w:t>
      </w:r>
      <w:r w:rsidR="00802379" w:rsidRPr="008023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2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6636" cy="3554083"/>
            <wp:effectExtent l="0" t="0" r="5715" b="8890"/>
            <wp:docPr id="8" name="Рисунок 8" descr="F:\DCIM\10010915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10915\DSC_0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25" cy="355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44" w:rsidRPr="00867495" w:rsidRDefault="00BB5E44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 w:rsidRPr="006F34DC">
        <w:rPr>
          <w:rFonts w:ascii="Times New Roman" w:hAnsi="Times New Roman" w:cs="Times New Roman"/>
          <w:sz w:val="28"/>
          <w:szCs w:val="28"/>
        </w:rPr>
        <w:t xml:space="preserve">9. На магнит ставим железный цилиндр, сверху которого </w:t>
      </w:r>
      <w:r w:rsidR="00BF75B7">
        <w:rPr>
          <w:rFonts w:ascii="Times New Roman" w:hAnsi="Times New Roman" w:cs="Times New Roman"/>
          <w:sz w:val="28"/>
          <w:szCs w:val="28"/>
        </w:rPr>
        <w:t xml:space="preserve">устанавливаем мягкую </w:t>
      </w:r>
      <w:r w:rsidRPr="006F34DC">
        <w:rPr>
          <w:rFonts w:ascii="Times New Roman" w:hAnsi="Times New Roman" w:cs="Times New Roman"/>
          <w:sz w:val="28"/>
          <w:szCs w:val="28"/>
        </w:rPr>
        <w:t xml:space="preserve">небольшую пружинку, </w:t>
      </w:r>
      <w:r w:rsidR="00802379">
        <w:rPr>
          <w:rFonts w:ascii="Times New Roman" w:hAnsi="Times New Roman" w:cs="Times New Roman"/>
          <w:sz w:val="28"/>
          <w:szCs w:val="28"/>
        </w:rPr>
        <w:t>её можно сделать</w:t>
      </w:r>
      <w:r w:rsidRPr="006F34DC">
        <w:rPr>
          <w:rFonts w:ascii="Times New Roman" w:hAnsi="Times New Roman" w:cs="Times New Roman"/>
          <w:sz w:val="28"/>
          <w:szCs w:val="28"/>
        </w:rPr>
        <w:t xml:space="preserve"> из </w:t>
      </w:r>
      <w:r w:rsidR="00867495">
        <w:rPr>
          <w:rFonts w:ascii="Times New Roman" w:hAnsi="Times New Roman" w:cs="Times New Roman"/>
          <w:sz w:val="28"/>
          <w:szCs w:val="28"/>
        </w:rPr>
        <w:t xml:space="preserve">небольшого куска </w:t>
      </w:r>
      <w:r w:rsidR="00867495">
        <w:rPr>
          <w:rFonts w:ascii="Times New Roman" w:hAnsi="Times New Roman" w:cs="Times New Roman"/>
          <w:sz w:val="28"/>
          <w:szCs w:val="28"/>
        </w:rPr>
        <w:lastRenderedPageBreak/>
        <w:t>проволоки.</w:t>
      </w:r>
      <w:r w:rsidR="00867495" w:rsidRPr="008674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7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10" name="Рисунок 10" descr="F:\DCIM\10010915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10915\DSC_0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95" w:rsidRDefault="00867495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 w:rsidRPr="00867495">
        <w:rPr>
          <w:rFonts w:ascii="Times New Roman" w:hAnsi="Times New Roman" w:cs="Times New Roman"/>
          <w:sz w:val="28"/>
          <w:szCs w:val="28"/>
        </w:rPr>
        <w:t>10. Из полосок бумаги делаем гармошки и прикрепляем их к тарелке с диффузором с помощью скотча.</w:t>
      </w:r>
    </w:p>
    <w:p w:rsidR="00867495" w:rsidRDefault="00867495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366" cy="3496288"/>
            <wp:effectExtent l="0" t="0" r="0" b="9525"/>
            <wp:docPr id="11" name="Рисунок 11" descr="F:\DCIM\10010915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10915\DSC_0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47" cy="34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44" w:rsidRDefault="00867495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B5E44" w:rsidRPr="006F34DC">
        <w:rPr>
          <w:rFonts w:ascii="Times New Roman" w:hAnsi="Times New Roman" w:cs="Times New Roman"/>
          <w:sz w:val="28"/>
          <w:szCs w:val="28"/>
        </w:rPr>
        <w:t>. Надеваем диффузор с катушкой на железный цилиндр</w:t>
      </w:r>
      <w:r>
        <w:rPr>
          <w:rFonts w:ascii="Times New Roman" w:hAnsi="Times New Roman" w:cs="Times New Roman"/>
          <w:sz w:val="28"/>
          <w:szCs w:val="28"/>
        </w:rPr>
        <w:t xml:space="preserve"> и прицепляем другие концы гармошек ко второй тарелке</w:t>
      </w:r>
      <w:r w:rsidR="00BB5E44" w:rsidRPr="006F34DC">
        <w:rPr>
          <w:rFonts w:ascii="Times New Roman" w:hAnsi="Times New Roman" w:cs="Times New Roman"/>
          <w:sz w:val="28"/>
          <w:szCs w:val="28"/>
        </w:rPr>
        <w:t>.</w:t>
      </w:r>
    </w:p>
    <w:p w:rsidR="00867495" w:rsidRPr="006F34DC" w:rsidRDefault="00867495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078"/>
            <wp:effectExtent l="0" t="0" r="3175" b="9525"/>
            <wp:docPr id="12" name="Рисунок 12" descr="F:\DCIM\10010915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10915\DSC_0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54" w:rsidRDefault="00843754" w:rsidP="006F3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5E44" w:rsidRPr="006F34DC" w:rsidRDefault="00BB5E44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 w:rsidRPr="006F34DC">
        <w:rPr>
          <w:rFonts w:ascii="Times New Roman" w:hAnsi="Times New Roman" w:cs="Times New Roman"/>
          <w:sz w:val="28"/>
          <w:szCs w:val="28"/>
        </w:rPr>
        <w:t xml:space="preserve">12. К выводам катушки подводим </w:t>
      </w:r>
      <w:r w:rsidR="00BF75B7">
        <w:rPr>
          <w:rFonts w:ascii="Times New Roman" w:hAnsi="Times New Roman" w:cs="Times New Roman"/>
          <w:sz w:val="28"/>
          <w:szCs w:val="28"/>
        </w:rPr>
        <w:t xml:space="preserve">акустический </w:t>
      </w:r>
      <w:r w:rsidRPr="006F34DC">
        <w:rPr>
          <w:rFonts w:ascii="Times New Roman" w:hAnsi="Times New Roman" w:cs="Times New Roman"/>
          <w:sz w:val="28"/>
          <w:szCs w:val="28"/>
        </w:rPr>
        <w:t xml:space="preserve">выход </w:t>
      </w:r>
      <w:r w:rsidR="00BF75B7">
        <w:rPr>
          <w:rFonts w:ascii="Times New Roman" w:hAnsi="Times New Roman" w:cs="Times New Roman"/>
          <w:sz w:val="28"/>
          <w:szCs w:val="28"/>
        </w:rPr>
        <w:t xml:space="preserve">с </w:t>
      </w:r>
      <w:r w:rsidRPr="006F34DC">
        <w:rPr>
          <w:rFonts w:ascii="Times New Roman" w:hAnsi="Times New Roman" w:cs="Times New Roman"/>
          <w:sz w:val="28"/>
          <w:szCs w:val="28"/>
        </w:rPr>
        <w:t>усилител</w:t>
      </w:r>
      <w:r w:rsidR="00BF75B7">
        <w:rPr>
          <w:rFonts w:ascii="Times New Roman" w:hAnsi="Times New Roman" w:cs="Times New Roman"/>
          <w:sz w:val="28"/>
          <w:szCs w:val="28"/>
        </w:rPr>
        <w:t>я, предназначенные для подключения громкоговорителей.</w:t>
      </w:r>
    </w:p>
    <w:p w:rsidR="00843754" w:rsidRDefault="00843754" w:rsidP="006F3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5E44" w:rsidRDefault="00BF75B7" w:rsidP="006F3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Включаем усилитель,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прибавляя</w:t>
      </w:r>
      <w:r w:rsidR="00BB5E44" w:rsidRPr="006F34DC">
        <w:rPr>
          <w:rFonts w:ascii="Times New Roman" w:hAnsi="Times New Roman" w:cs="Times New Roman"/>
          <w:sz w:val="28"/>
          <w:szCs w:val="28"/>
        </w:rPr>
        <w:t xml:space="preserve"> громкость</w:t>
      </w:r>
      <w:r>
        <w:rPr>
          <w:rFonts w:ascii="Times New Roman" w:hAnsi="Times New Roman" w:cs="Times New Roman"/>
          <w:sz w:val="28"/>
          <w:szCs w:val="28"/>
        </w:rPr>
        <w:t>, наслаждаемся звуком из самодельного громкоговорителя</w:t>
      </w:r>
      <w:r w:rsidR="00BB5E44" w:rsidRPr="006F34DC">
        <w:rPr>
          <w:rFonts w:ascii="Times New Roman" w:hAnsi="Times New Roman" w:cs="Times New Roman"/>
          <w:sz w:val="28"/>
          <w:szCs w:val="28"/>
        </w:rPr>
        <w:t>.</w:t>
      </w:r>
    </w:p>
    <w:p w:rsidR="002A465E" w:rsidRDefault="002A465E" w:rsidP="006F34D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95" w:rsidRDefault="002A465E" w:rsidP="002A4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843754" w:rsidRPr="002A465E" w:rsidRDefault="00843754" w:rsidP="002A4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видео:</w:t>
      </w:r>
      <w:r w:rsidRPr="00843754">
        <w:t xml:space="preserve"> </w:t>
      </w:r>
      <w:r w:rsidRPr="00843754">
        <w:rPr>
          <w:rFonts w:ascii="Times New Roman" w:hAnsi="Times New Roman" w:cs="Times New Roman"/>
          <w:sz w:val="28"/>
          <w:szCs w:val="28"/>
        </w:rPr>
        <w:t>https://youtu.be/Vej_eVTm908</w:t>
      </w:r>
      <w:bookmarkStart w:id="0" w:name="_GoBack"/>
      <w:bookmarkEnd w:id="0"/>
    </w:p>
    <w:sectPr w:rsidR="00843754" w:rsidRPr="002A4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01B46"/>
    <w:multiLevelType w:val="hybridMultilevel"/>
    <w:tmpl w:val="30C0A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E205E"/>
    <w:multiLevelType w:val="hybridMultilevel"/>
    <w:tmpl w:val="E546750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602DB"/>
    <w:multiLevelType w:val="hybridMultilevel"/>
    <w:tmpl w:val="C0CAA0AA"/>
    <w:lvl w:ilvl="0" w:tplc="AEECFFE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3C7"/>
    <w:rsid w:val="00164BB5"/>
    <w:rsid w:val="002A465E"/>
    <w:rsid w:val="0032438F"/>
    <w:rsid w:val="004973C7"/>
    <w:rsid w:val="006532B1"/>
    <w:rsid w:val="006604A6"/>
    <w:rsid w:val="006F34DC"/>
    <w:rsid w:val="00802379"/>
    <w:rsid w:val="00843754"/>
    <w:rsid w:val="00867495"/>
    <w:rsid w:val="009E60FD"/>
    <w:rsid w:val="00BB5E44"/>
    <w:rsid w:val="00BF75B7"/>
    <w:rsid w:val="00C8133F"/>
    <w:rsid w:val="00C859DD"/>
    <w:rsid w:val="00DC2A8A"/>
    <w:rsid w:val="00F24EEE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04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04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EAC43-F3B8-4423-866A-5E23DB28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Дербилова</dc:creator>
  <cp:lastModifiedBy>Анна Дербилова</cp:lastModifiedBy>
  <cp:revision>9</cp:revision>
  <dcterms:created xsi:type="dcterms:W3CDTF">2017-03-04T16:45:00Z</dcterms:created>
  <dcterms:modified xsi:type="dcterms:W3CDTF">2017-03-19T07:57:00Z</dcterms:modified>
</cp:coreProperties>
</file>