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43" w:rsidRPr="00676B07" w:rsidRDefault="00B05F43" w:rsidP="00676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B07">
        <w:rPr>
          <w:rFonts w:ascii="Times New Roman" w:hAnsi="Times New Roman" w:cs="Times New Roman"/>
          <w:b/>
          <w:sz w:val="28"/>
          <w:szCs w:val="28"/>
        </w:rPr>
        <w:t>Работу выполнил ученик 8 класса МАОУ лицея №4(ТМОЛ) г. Таганрога  Кошарный Иван.</w:t>
      </w:r>
    </w:p>
    <w:p w:rsidR="00676B07" w:rsidRDefault="00676B07" w:rsidP="0052793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5F43" w:rsidRPr="00676B07" w:rsidRDefault="00676B07" w:rsidP="0052793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76B0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Тема: </w:t>
      </w:r>
      <w:r w:rsidR="00B05F43" w:rsidRPr="00676B0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«Есть контакт!».</w:t>
      </w:r>
    </w:p>
    <w:p w:rsidR="007C2456" w:rsidRPr="00B05F43" w:rsidRDefault="007C2456" w:rsidP="005279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5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Вопросы к разделу 1</w:t>
      </w:r>
    </w:p>
    <w:p w:rsidR="007C2456" w:rsidRPr="00B05F43" w:rsidRDefault="007C2456" w:rsidP="005279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устройства в вашем доме, которые уже подключены или могут быть подключены к интернету.</w:t>
      </w:r>
    </w:p>
    <w:p w:rsidR="004A6784" w:rsidRPr="00B05F43" w:rsidRDefault="00CF5A96" w:rsidP="0052793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Уже: ПК</w:t>
      </w:r>
      <w:r w:rsidR="008D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1; ПК</w:t>
      </w:r>
      <w:r w:rsidR="008D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2; телевизор; смартфон</w:t>
      </w:r>
      <w:r w:rsidR="008D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1; смартфон</w:t>
      </w:r>
      <w:r w:rsidR="008D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2;смартфон</w:t>
      </w:r>
      <w:r w:rsidR="008D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CF5A96" w:rsidRPr="00B05F43" w:rsidRDefault="00CF5A96" w:rsidP="0052793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Могут: Источники стабилизации напряжения и бесперебойного питания (ИБП); холодильник; стиральная машина; система вентиляции и кондиционирования; систему управления освещением (электрическое + шторы/жалюзи); систему охраны дома и приусадебного участка.</w:t>
      </w:r>
    </w:p>
    <w:p w:rsidR="007C2456" w:rsidRPr="00B05F43" w:rsidRDefault="007C2456" w:rsidP="005279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устройства в вашем доме, которые получают или передают информацию не через интернет.</w:t>
      </w:r>
    </w:p>
    <w:p w:rsidR="00C16380" w:rsidRPr="00B05F43" w:rsidRDefault="00C16380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смартфоны, телевизоры (антенна + пульты дистанционного управления), ПК</w:t>
      </w:r>
      <w:proofErr w:type="gram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ПК2 (ввод и передача информации), принтер и сканер, перо и бумага, стиральная машина подает сигналы о завершении стирки, холодильник подает сигналы в случае длительного открытия двери и при пере</w:t>
      </w:r>
      <w:r w:rsidR="008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падах напряжения в сети питания, </w:t>
      </w:r>
      <w:r w:rsidR="003D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автоматический </w:t>
      </w:r>
      <w:r w:rsidR="00851102"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стабилиза</w:t>
      </w:r>
      <w:r w:rsidR="003D14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</w:t>
      </w:r>
      <w:r w:rsidR="00851102"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</w:t>
      </w:r>
      <w:r w:rsidR="003D1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380" w:rsidRPr="00B05F43" w:rsidRDefault="00C16380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456" w:rsidRPr="00B05F43" w:rsidRDefault="007C2456" w:rsidP="005279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смотрели фильмы про Великую отечественную войну, вспомните и напишите, какие средства связи там показывались.</w:t>
      </w:r>
    </w:p>
    <w:p w:rsidR="00926F60" w:rsidRPr="00B05F43" w:rsidRDefault="00C16380" w:rsidP="005279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F43">
        <w:rPr>
          <w:rFonts w:ascii="Times New Roman" w:hAnsi="Times New Roman" w:cs="Times New Roman"/>
          <w:sz w:val="24"/>
          <w:szCs w:val="24"/>
        </w:rPr>
        <w:t xml:space="preserve">Полевые телефоны, рации радиосвязи, городские телефоны, шлемофоны у танкистов, телефонограммы, </w:t>
      </w:r>
      <w:r w:rsidRPr="00B05F43">
        <w:rPr>
          <w:rFonts w:ascii="Times New Roman" w:hAnsi="Times New Roman" w:cs="Times New Roman"/>
          <w:bCs/>
          <w:sz w:val="24"/>
          <w:szCs w:val="24"/>
        </w:rPr>
        <w:t>флаги международного свода сигналов у моряков, семафор на море днём и морзянка светом ночью</w:t>
      </w:r>
      <w:r w:rsidR="00672DEB" w:rsidRPr="00B05F4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72DEB" w:rsidRPr="00B05F43">
        <w:rPr>
          <w:rFonts w:ascii="Times New Roman" w:hAnsi="Times New Roman" w:cs="Times New Roman"/>
          <w:sz w:val="24"/>
          <w:szCs w:val="24"/>
        </w:rPr>
        <w:t>курьерская почта</w:t>
      </w:r>
      <w:r w:rsidRPr="00B05F43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CF1" w:rsidRPr="00B05F43" w:rsidRDefault="00E92CF1" w:rsidP="0052793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2CF1" w:rsidRPr="00B05F43" w:rsidRDefault="00E92CF1" w:rsidP="005279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5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Вопросы к разделу 2</w:t>
      </w:r>
    </w:p>
    <w:p w:rsidR="00E92CF1" w:rsidRPr="00B05F43" w:rsidRDefault="00E92CF1" w:rsidP="005279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какую-нибудь книгу и посчитайте, сколько примерно байт информации в ней содержится. Сколько времени займет передача этой книги по каналу связи со скоростью 100 Мбит/</w:t>
      </w:r>
      <w:proofErr w:type="gram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92CF1" w:rsidRPr="00B05F43" w:rsidRDefault="00315C2E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hAnsi="Times New Roman" w:cs="Times New Roman"/>
          <w:sz w:val="24"/>
          <w:szCs w:val="24"/>
        </w:rPr>
        <w:t>1000000000 байт-8000000000 бит. При скорости 100 Мбит/</w:t>
      </w:r>
      <w:proofErr w:type="gramStart"/>
      <w:r w:rsidRPr="00B05F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5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F43">
        <w:rPr>
          <w:rFonts w:ascii="Times New Roman" w:hAnsi="Times New Roman" w:cs="Times New Roman"/>
          <w:sz w:val="24"/>
          <w:szCs w:val="24"/>
        </w:rPr>
        <w:t>передача</w:t>
      </w:r>
      <w:proofErr w:type="gramEnd"/>
      <w:r w:rsidRPr="00B05F43">
        <w:rPr>
          <w:rFonts w:ascii="Times New Roman" w:hAnsi="Times New Roman" w:cs="Times New Roman"/>
          <w:sz w:val="24"/>
          <w:szCs w:val="24"/>
        </w:rPr>
        <w:t xml:space="preserve"> книги займет 80 секунд или 1 минута 20 секунд</w:t>
      </w:r>
      <w:r w:rsidR="00965A1C">
        <w:rPr>
          <w:rFonts w:ascii="Times New Roman" w:hAnsi="Times New Roman" w:cs="Times New Roman"/>
          <w:sz w:val="24"/>
          <w:szCs w:val="24"/>
        </w:rPr>
        <w:t>.</w:t>
      </w:r>
    </w:p>
    <w:p w:rsidR="00E92CF1" w:rsidRPr="00B05F43" w:rsidRDefault="00E92CF1" w:rsidP="005279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какой-нибудь файл формата .jpeg(.jpg) и оцените эффективность алгоритма сжатия исходя из размера файла, количества пикселей и числа бит на каждый пиксель (глубины цвета). Информацию о количестве пикселей и глубине </w:t>
      </w: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цвета можно посмотреть в окне свойств файла (в Windows это окно открывается через меню при нажатии правой кнопкой мыши на файл) на вкладке «Подробно». Если на вашем компьютере установлен архиватор, попробуйте сжать этот </w:t>
      </w:r>
      <w:proofErr w:type="gram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</w:t>
      </w:r>
      <w:proofErr w:type="gram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объясните результат.</w:t>
      </w:r>
    </w:p>
    <w:p w:rsidR="00E92CF1" w:rsidRPr="00B05F43" w:rsidRDefault="00555095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2304х4096, 24 бита – глубина цвета.</w:t>
      </w:r>
      <w:r w:rsidR="003A5266"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 226 492 416 бит или 28 311 552 байт данных. Размер самого файла при этом составляет 4 751 841 байт. Сжатие</w:t>
      </w:r>
      <w:r w:rsidR="002D51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5266"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</w:t>
      </w:r>
      <w:r w:rsidR="002D51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5266"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чуть менее</w:t>
      </w:r>
      <w:proofErr w:type="gramStart"/>
      <w:r w:rsidR="003A5266"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A5266"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</w:t>
      </w:r>
      <w:r w:rsidR="0066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A5266"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раз.</w:t>
      </w:r>
      <w:r w:rsidR="00720BBD"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попытк</w:t>
      </w:r>
      <w:r w:rsidR="006615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20BBD"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заархивировать данный файл, размер архива получился 4 749 376 байт. Это говорит о том, что метод сжатия фото, применяемый в формате .jpg, весьма продуктивен и его трудно </w:t>
      </w:r>
      <w:proofErr w:type="gramStart"/>
      <w:r w:rsidR="00720BBD"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</w:t>
      </w:r>
      <w:proofErr w:type="gramEnd"/>
      <w:r w:rsidR="00720BBD"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при помощи архиватора. </w:t>
      </w:r>
    </w:p>
    <w:p w:rsidR="00E92CF1" w:rsidRPr="00B05F43" w:rsidRDefault="00E92CF1" w:rsidP="005279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звука, записанного в CD-качестве, требует для каждого стереоканала (левого и правого) передачи 16-битного числа 44100 раз в секунду. Какая скорость передачи информации необходима для этого? Оцените эффективность алгоритма сжатия звука mp3 исходя из того, что при битрейте сжатого в mp3 звука 256 кбит/с разницу между «сжатым» и «несжатым» звуком не могут почувствовать даже многие эксперты (</w:t>
      </w:r>
      <w:hyperlink r:id="rId5" w:history="1">
        <w:r w:rsidRPr="00B05F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https://ru.wikipedia.org/wiki/MP3</w:t>
        </w:r>
      </w:hyperlink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92CF1" w:rsidRPr="00B05F43" w:rsidRDefault="00561FA1" w:rsidP="005279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44100 х 2 канала х 16 бит на звук = 1 411 200 бит для передачи 1 секунды звука.</w:t>
      </w:r>
    </w:p>
    <w:p w:rsidR="00561FA1" w:rsidRPr="00B05F43" w:rsidRDefault="00561FA1" w:rsidP="00527930">
      <w:pPr>
        <w:jc w:val="both"/>
        <w:rPr>
          <w:rFonts w:ascii="Times New Roman" w:hAnsi="Times New Roman" w:cs="Times New Roman"/>
          <w:sz w:val="24"/>
          <w:szCs w:val="24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1 411 200 бит / (256*1024 бит)  - получаем эффективность сжатия более 5 раз.</w:t>
      </w:r>
      <w:bookmarkStart w:id="0" w:name="_GoBack"/>
      <w:bookmarkEnd w:id="0"/>
    </w:p>
    <w:p w:rsidR="00E92CF1" w:rsidRPr="00B05F43" w:rsidRDefault="00E92CF1" w:rsidP="005279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5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Вопросы к разделу 3</w:t>
      </w:r>
    </w:p>
    <w:p w:rsidR="00E92CF1" w:rsidRPr="00B05F43" w:rsidRDefault="00E92CF1" w:rsidP="005279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 ли вы, где находится ближайшая к вам АТС? Если знаете, </w:t>
      </w:r>
      <w:proofErr w:type="gram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примерно расстояние от нее до вашего дома?</w:t>
      </w:r>
    </w:p>
    <w:p w:rsidR="006F482F" w:rsidRPr="00B05F43" w:rsidRDefault="006F482F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 километров согласно </w:t>
      </w:r>
      <w:r w:rsidR="00992117"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 К</w:t>
      </w: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 при условии прокладки кабеля вдоль дороги.</w:t>
      </w:r>
    </w:p>
    <w:p w:rsidR="006F482F" w:rsidRPr="00B05F43" w:rsidRDefault="006F482F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82F" w:rsidRPr="00B05F43" w:rsidRDefault="006F482F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CF1" w:rsidRPr="00B05F43" w:rsidRDefault="00E92CF1" w:rsidP="005279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Ультрафиолетовое и рентгеновское излучение имеют намного более высокие частоты, чем применяемый в волоконно-оптических линиях инфракрасный свет, и могли </w:t>
      </w:r>
      <w:proofErr w:type="gram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теоретически обеспечить еще б</w:t>
      </w:r>
      <w:r w:rsidR="005213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льшую скорость передачи информации. Почему на практике они для этого не применяются?</w:t>
      </w:r>
    </w:p>
    <w:p w:rsidR="006F482F" w:rsidRPr="00B05F43" w:rsidRDefault="00015C55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F482F" w:rsidRPr="00B05F4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http://light-fizika.ru/index.php/11-klass?layout=edit&amp;id=185</w:t>
        </w:r>
      </w:hyperlink>
    </w:p>
    <w:p w:rsidR="006F482F" w:rsidRPr="00B05F43" w:rsidRDefault="006F482F" w:rsidP="005279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кратко: УФ - </w:t>
      </w:r>
      <w:r w:rsidRPr="00B05F43">
        <w:rPr>
          <w:rFonts w:ascii="Times New Roman" w:hAnsi="Times New Roman" w:cs="Times New Roman"/>
          <w:sz w:val="24"/>
          <w:szCs w:val="24"/>
        </w:rPr>
        <w:t>Практически не пропускает ультрафиолетовое излучение оконное стекло, т.к. его поглощает оксид железа, входящий в состав стекла. По этой причине даже в жаркий солнечный день нельзя загореть в комнате при закрытом окне.</w:t>
      </w:r>
    </w:p>
    <w:p w:rsidR="006F482F" w:rsidRPr="00B05F43" w:rsidRDefault="006F482F" w:rsidP="005279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43">
        <w:rPr>
          <w:rFonts w:ascii="Times New Roman" w:hAnsi="Times New Roman" w:cs="Times New Roman"/>
          <w:sz w:val="24"/>
          <w:szCs w:val="24"/>
        </w:rPr>
        <w:t>Рентген – опасен для здоровья + быстрое затухание на расстоянии</w:t>
      </w:r>
      <w:r w:rsidR="00CA6FC7" w:rsidRPr="00B05F43">
        <w:rPr>
          <w:rFonts w:ascii="Times New Roman" w:hAnsi="Times New Roman" w:cs="Times New Roman"/>
          <w:sz w:val="24"/>
          <w:szCs w:val="24"/>
        </w:rPr>
        <w:t xml:space="preserve"> (кажется так)</w:t>
      </w:r>
      <w:r w:rsidRPr="00B05F43">
        <w:rPr>
          <w:rFonts w:ascii="Times New Roman" w:hAnsi="Times New Roman" w:cs="Times New Roman"/>
          <w:sz w:val="24"/>
          <w:szCs w:val="24"/>
        </w:rPr>
        <w:t>.</w:t>
      </w:r>
    </w:p>
    <w:p w:rsidR="009C2DA9" w:rsidRPr="00B05F43" w:rsidRDefault="00015C55" w:rsidP="005279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C2DA9" w:rsidRPr="00B05F43">
          <w:rPr>
            <w:rStyle w:val="a4"/>
            <w:rFonts w:ascii="Times New Roman" w:hAnsi="Times New Roman" w:cs="Times New Roman"/>
            <w:sz w:val="24"/>
            <w:szCs w:val="24"/>
          </w:rPr>
          <w:t>https://helpiks.org/3-73211.html</w:t>
        </w:r>
      </w:hyperlink>
    </w:p>
    <w:p w:rsidR="009C2DA9" w:rsidRPr="00B05F43" w:rsidRDefault="009C2DA9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источников излучения. Два основных типа источников </w:t>
      </w:r>
      <w:proofErr w:type="gram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излучения, удовлетворяющие перечисленным в таблице 4.1 требованиям и используются</w:t>
      </w:r>
      <w:proofErr w:type="gram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время, - светодиоды и полупроводниковые лазерные диоды.</w:t>
      </w:r>
    </w:p>
    <w:p w:rsidR="009C2DA9" w:rsidRPr="00B05F43" w:rsidRDefault="009C2DA9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 к источникам излучения. Назначение источника излучения (ДВ) заключается в преобразовании электрического сигнала в </w:t>
      </w:r>
      <w:proofErr w:type="gram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оптический</w:t>
      </w:r>
      <w:proofErr w:type="gram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(функция электрооптического преобразования). Специфика волоконно-оптических систем передачи (ВОСП) выдвигает определенные требования к ДВ. </w:t>
      </w:r>
      <w:proofErr w:type="gram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из них приведены в таблице 4.1.</w:t>
      </w:r>
      <w:proofErr w:type="gramEnd"/>
    </w:p>
    <w:p w:rsidR="009C2DA9" w:rsidRPr="00B05F43" w:rsidRDefault="009C2DA9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 таблице требования являются общими и редко сочетаются в одном приборе. Наиболее полно этим требованиям отвечают полупроводниковые ДВ на основе pn-перехода: све</w:t>
      </w:r>
      <w:r w:rsidR="00243F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тодиоды (СД); суперлюминисцентные</w:t>
      </w: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диоды (СЛД) и лазерные диоды (ЛД).</w:t>
      </w:r>
    </w:p>
    <w:p w:rsidR="009C2DA9" w:rsidRPr="00B05F43" w:rsidRDefault="009C2DA9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2DA9" w:rsidRPr="00B05F43" w:rsidRDefault="009C2DA9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4.1 - Требования к ДВ</w:t>
      </w:r>
    </w:p>
    <w:p w:rsidR="009C2DA9" w:rsidRPr="00B05F43" w:rsidRDefault="009C2DA9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7"/>
        <w:gridCol w:w="5418"/>
      </w:tblGrid>
      <w:tr w:rsidR="009C2DA9" w:rsidRPr="00B05F43" w:rsidTr="009C2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</w:t>
            </w:r>
          </w:p>
        </w:tc>
      </w:tr>
      <w:tr w:rsidR="009C2DA9" w:rsidRPr="00B05F43" w:rsidTr="009C2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волны излучения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 w:rsidR="0052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 из минимумов потерь в оптическом волокне (850; 1300 и 1550 нм) </w:t>
            </w:r>
          </w:p>
        </w:tc>
      </w:tr>
      <w:tr w:rsidR="009C2DA9" w:rsidRPr="00B05F43" w:rsidTr="009C2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Выходная мощность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</w:t>
            </w:r>
            <w:r w:rsidR="0052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функционирования системы передачи (обычно 0,1..1,0 мВт) </w:t>
            </w:r>
          </w:p>
        </w:tc>
      </w:tr>
      <w:tr w:rsidR="009C2DA9" w:rsidRPr="00B05F43" w:rsidTr="009C2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Надёжность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срок работы (105 ... 106 часов.), Стабильность параметров </w:t>
            </w:r>
          </w:p>
        </w:tc>
      </w:tr>
      <w:tr w:rsidR="009C2DA9" w:rsidRPr="00B05F43" w:rsidTr="009C2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КПД (эффективность преобразования электрической мощности </w:t>
            </w:r>
            <w:proofErr w:type="gramStart"/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оптическую)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  <w:proofErr w:type="gramEnd"/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(10%), малое тепловыделение </w:t>
            </w:r>
          </w:p>
        </w:tc>
      </w:tr>
      <w:tr w:rsidR="009C2DA9" w:rsidRPr="00B05F43" w:rsidTr="009C2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Температурная стабильность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длины волны и выходной мощности при колебаниях температуры не должны превышать допустимых значений </w:t>
            </w:r>
          </w:p>
        </w:tc>
      </w:tr>
      <w:tr w:rsidR="009C2DA9" w:rsidRPr="00B05F43" w:rsidTr="009C2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спектра излучения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</w:t>
            </w:r>
            <w:proofErr w:type="gramEnd"/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согласно системных требований на хроматической дисперсии </w:t>
            </w:r>
          </w:p>
        </w:tc>
      </w:tr>
      <w:tr w:rsidR="009C2DA9" w:rsidRPr="00B05F43" w:rsidTr="009C2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диаграммы направленности излучения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</w:t>
            </w:r>
            <w:proofErr w:type="gramEnd"/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малых потерь при введении излучения в ОВ </w:t>
            </w:r>
          </w:p>
        </w:tc>
      </w:tr>
      <w:tr w:rsidR="009C2DA9" w:rsidRPr="00B05F43" w:rsidTr="009C2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Модуляция, быстродействие (широкополосность)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Простота осуществления внутренней (непосредственной) модуляции с большой скоростью (широкой полосой) </w:t>
            </w:r>
          </w:p>
        </w:tc>
      </w:tr>
      <w:tr w:rsidR="009C2DA9" w:rsidRPr="00B05F43" w:rsidTr="009C2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и масса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Малые, включая источник питания </w:t>
            </w:r>
          </w:p>
        </w:tc>
      </w:tr>
      <w:tr w:rsidR="009C2DA9" w:rsidRPr="00B05F43" w:rsidTr="009C2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</w:tr>
      <w:tr w:rsidR="009C2DA9" w:rsidRPr="00B05F43" w:rsidTr="009C2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ED61F5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9C2DA9"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кономичность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DA9" w:rsidRPr="00B05F43" w:rsidRDefault="009C2DA9" w:rsidP="005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Высокая, простота осуществления массового производства </w:t>
            </w:r>
          </w:p>
        </w:tc>
      </w:tr>
    </w:tbl>
    <w:p w:rsidR="009C2DA9" w:rsidRPr="00B05F43" w:rsidRDefault="009C2DA9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CF1" w:rsidRPr="00B05F43" w:rsidRDefault="00E92CF1" w:rsidP="005279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видели провода, натянутые между крышами городских домов, </w:t>
      </w:r>
      <w:proofErr w:type="gram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для чего они?</w:t>
      </w:r>
    </w:p>
    <w:p w:rsidR="008C595B" w:rsidRPr="00B05F43" w:rsidRDefault="008C595B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Электричество (не везде оно под землей проложено), кабельное ТВ, ВОЛС, </w:t>
      </w:r>
      <w:r w:rsidRPr="00B05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Ethernet</w:t>
      </w: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проволока для сушки постиранного белья.</w:t>
      </w:r>
    </w:p>
    <w:p w:rsidR="00E92CF1" w:rsidRPr="00B05F43" w:rsidRDefault="00E92CF1" w:rsidP="005279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еще не перечислено среди межблочных кабелей?</w:t>
      </w:r>
    </w:p>
    <w:p w:rsidR="00E92CF1" w:rsidRPr="00B05F43" w:rsidRDefault="008C595B" w:rsidP="0052793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05F43">
        <w:rPr>
          <w:rFonts w:ascii="Times New Roman" w:hAnsi="Times New Roman" w:cs="Times New Roman"/>
          <w:sz w:val="24"/>
          <w:szCs w:val="24"/>
          <w:lang w:val="en-US"/>
        </w:rPr>
        <w:t>Usb</w:t>
      </w:r>
      <w:proofErr w:type="spellEnd"/>
      <w:r w:rsidRPr="00B05F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B05F43">
        <w:rPr>
          <w:rFonts w:ascii="Times New Roman" w:hAnsi="Times New Roman" w:cs="Times New Roman"/>
          <w:sz w:val="24"/>
          <w:szCs w:val="24"/>
          <w:lang w:val="en-US"/>
        </w:rPr>
        <w:t>dvi</w:t>
      </w:r>
      <w:proofErr w:type="spellEnd"/>
      <w:proofErr w:type="gramEnd"/>
      <w:r w:rsidRPr="00B05F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5F43">
        <w:rPr>
          <w:rFonts w:ascii="Times New Roman" w:hAnsi="Times New Roman" w:cs="Times New Roman"/>
          <w:sz w:val="24"/>
          <w:szCs w:val="24"/>
          <w:lang w:val="en-US"/>
        </w:rPr>
        <w:t>hdmi</w:t>
      </w:r>
      <w:proofErr w:type="spellEnd"/>
      <w:r w:rsidRPr="00B05F4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E423A" w:rsidRPr="00B05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F43">
        <w:rPr>
          <w:rFonts w:ascii="Times New Roman" w:hAnsi="Times New Roman" w:cs="Times New Roman"/>
          <w:sz w:val="24"/>
          <w:szCs w:val="24"/>
          <w:lang w:val="en-US"/>
        </w:rPr>
        <w:t>vga</w:t>
      </w:r>
      <w:proofErr w:type="spellEnd"/>
      <w:r w:rsidRPr="00B05F4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E423A" w:rsidRPr="00B05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F43">
        <w:rPr>
          <w:rFonts w:ascii="Times New Roman" w:hAnsi="Times New Roman" w:cs="Times New Roman"/>
          <w:sz w:val="24"/>
          <w:szCs w:val="24"/>
          <w:lang w:val="en-US"/>
        </w:rPr>
        <w:t>s/</w:t>
      </w:r>
      <w:proofErr w:type="spellStart"/>
      <w:r w:rsidRPr="00B05F43">
        <w:rPr>
          <w:rFonts w:ascii="Times New Roman" w:hAnsi="Times New Roman" w:cs="Times New Roman"/>
          <w:sz w:val="24"/>
          <w:szCs w:val="24"/>
          <w:lang w:val="en-US"/>
        </w:rPr>
        <w:t>pdif</w:t>
      </w:r>
      <w:proofErr w:type="spellEnd"/>
      <w:r w:rsidRPr="00B05F4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E423A" w:rsidRPr="00B05F43">
        <w:rPr>
          <w:rFonts w:ascii="Times New Roman" w:hAnsi="Times New Roman" w:cs="Times New Roman"/>
          <w:sz w:val="24"/>
          <w:szCs w:val="24"/>
          <w:lang w:val="en-US"/>
        </w:rPr>
        <w:t xml:space="preserve"> RS-232, </w:t>
      </w:r>
      <w:r w:rsidR="00EE423A" w:rsidRPr="00B05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Ethernet</w:t>
      </w:r>
      <w:r w:rsidR="00B32FA2" w:rsidRPr="00B05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(RJ-45), audio jack – </w:t>
      </w:r>
      <w:r w:rsidR="00B32FA2"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</w:t>
      </w:r>
      <w:r w:rsidR="00B32FA2" w:rsidRPr="00B05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32FA2" w:rsidRPr="00781441" w:rsidRDefault="00B32FA2" w:rsidP="00527930">
      <w:pPr>
        <w:jc w:val="both"/>
        <w:rPr>
          <w:rFonts w:ascii="Times New Roman" w:hAnsi="Times New Roman" w:cs="Times New Roman"/>
          <w:sz w:val="24"/>
          <w:szCs w:val="24"/>
        </w:rPr>
      </w:pPr>
      <w:r w:rsidRPr="00B05F43">
        <w:rPr>
          <w:rFonts w:ascii="Times New Roman" w:hAnsi="Times New Roman" w:cs="Times New Roman"/>
          <w:b/>
          <w:bCs/>
          <w:sz w:val="24"/>
          <w:szCs w:val="24"/>
        </w:rPr>
        <w:t xml:space="preserve">RS-485, </w:t>
      </w:r>
      <w:r w:rsidRPr="00B05F43">
        <w:rPr>
          <w:rFonts w:ascii="Times New Roman" w:hAnsi="Times New Roman" w:cs="Times New Roman"/>
          <w:i/>
          <w:iCs/>
          <w:sz w:val="24"/>
          <w:szCs w:val="24"/>
          <w:lang/>
        </w:rPr>
        <w:t>UART</w:t>
      </w:r>
      <w:r w:rsidRPr="00B05F4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05F43">
        <w:rPr>
          <w:rFonts w:ascii="Times New Roman" w:hAnsi="Times New Roman" w:cs="Times New Roman"/>
          <w:i/>
          <w:iCs/>
          <w:sz w:val="24"/>
          <w:szCs w:val="24"/>
          <w:lang w:val="en-US"/>
        </w:rPr>
        <w:t>Arinc</w:t>
      </w:r>
      <w:proofErr w:type="spellEnd"/>
      <w:r w:rsidRPr="00B05F43">
        <w:rPr>
          <w:rFonts w:ascii="Times New Roman" w:hAnsi="Times New Roman" w:cs="Times New Roman"/>
          <w:i/>
          <w:iCs/>
          <w:sz w:val="24"/>
          <w:szCs w:val="24"/>
        </w:rPr>
        <w:t xml:space="preserve"> – авиационный стандарт (от 404 до 818), </w:t>
      </w:r>
      <w:r w:rsidRPr="00B05F43">
        <w:rPr>
          <w:rFonts w:ascii="Times New Roman" w:hAnsi="Times New Roman" w:cs="Times New Roman"/>
          <w:i/>
          <w:iCs/>
          <w:sz w:val="24"/>
          <w:szCs w:val="24"/>
          <w:lang w:val="en-US"/>
        </w:rPr>
        <w:t>RJ</w:t>
      </w:r>
      <w:r w:rsidRPr="00B05F43">
        <w:rPr>
          <w:rFonts w:ascii="Times New Roman" w:hAnsi="Times New Roman" w:cs="Times New Roman"/>
          <w:i/>
          <w:iCs/>
          <w:sz w:val="24"/>
          <w:szCs w:val="24"/>
        </w:rPr>
        <w:t xml:space="preserve">12 – простой телефонный кабель, </w:t>
      </w:r>
      <w:r w:rsidRPr="00B05F43">
        <w:rPr>
          <w:rFonts w:ascii="Times New Roman" w:hAnsi="Times New Roman" w:cs="Times New Roman"/>
          <w:i/>
          <w:iCs/>
          <w:sz w:val="24"/>
          <w:szCs w:val="24"/>
          <w:lang w:val="en-US"/>
        </w:rPr>
        <w:t>RCA</w:t>
      </w:r>
      <w:r w:rsidRPr="00B05F43">
        <w:rPr>
          <w:rFonts w:ascii="Times New Roman" w:hAnsi="Times New Roman" w:cs="Times New Roman"/>
          <w:i/>
          <w:iCs/>
          <w:sz w:val="24"/>
          <w:szCs w:val="24"/>
        </w:rPr>
        <w:t xml:space="preserve">-аудио кабель, </w:t>
      </w:r>
      <w:proofErr w:type="spellStart"/>
      <w:r w:rsidRPr="00B05F43">
        <w:rPr>
          <w:rFonts w:ascii="Times New Roman" w:hAnsi="Times New Roman" w:cs="Times New Roman"/>
          <w:b/>
          <w:bCs/>
          <w:sz w:val="24"/>
          <w:szCs w:val="24"/>
        </w:rPr>
        <w:t>Infiniband</w:t>
      </w:r>
      <w:proofErr w:type="spellEnd"/>
      <w:r w:rsidRPr="00B05F43">
        <w:rPr>
          <w:rFonts w:ascii="Times New Roman" w:hAnsi="Times New Roman" w:cs="Times New Roman"/>
          <w:sz w:val="24"/>
          <w:szCs w:val="24"/>
        </w:rPr>
        <w:t xml:space="preserve"> (иногда сокр. </w:t>
      </w:r>
      <w:r w:rsidRPr="00B05F43">
        <w:rPr>
          <w:rFonts w:ascii="Times New Roman" w:hAnsi="Times New Roman" w:cs="Times New Roman"/>
          <w:b/>
          <w:bCs/>
          <w:sz w:val="24"/>
          <w:szCs w:val="24"/>
        </w:rPr>
        <w:t>IB</w:t>
      </w:r>
      <w:r w:rsidRPr="00B05F43">
        <w:rPr>
          <w:rFonts w:ascii="Times New Roman" w:hAnsi="Times New Roman" w:cs="Times New Roman"/>
          <w:sz w:val="24"/>
          <w:szCs w:val="24"/>
        </w:rPr>
        <w:t xml:space="preserve">) — высокоскоростная </w:t>
      </w:r>
      <w:hyperlink r:id="rId8" w:tooltip="Коммутатор" w:history="1">
        <w:r w:rsidRPr="00B05F43">
          <w:rPr>
            <w:rStyle w:val="a4"/>
            <w:rFonts w:ascii="Times New Roman" w:hAnsi="Times New Roman" w:cs="Times New Roman"/>
            <w:sz w:val="24"/>
            <w:szCs w:val="24"/>
          </w:rPr>
          <w:t>коммутируемая</w:t>
        </w:r>
      </w:hyperlink>
      <w:r w:rsidRPr="00B05F4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Компьютерная сеть" w:history="1">
        <w:r w:rsidRPr="00B05F43">
          <w:rPr>
            <w:rStyle w:val="a4"/>
            <w:rFonts w:ascii="Times New Roman" w:hAnsi="Times New Roman" w:cs="Times New Roman"/>
            <w:sz w:val="24"/>
            <w:szCs w:val="24"/>
          </w:rPr>
          <w:t>компьютерная сеть</w:t>
        </w:r>
      </w:hyperlink>
      <w:r w:rsidR="00BD6F08" w:rsidRPr="00B05F43">
        <w:rPr>
          <w:rFonts w:ascii="Times New Roman" w:hAnsi="Times New Roman" w:cs="Times New Roman"/>
          <w:sz w:val="24"/>
          <w:szCs w:val="24"/>
        </w:rPr>
        <w:t>, ВОЛС (</w:t>
      </w:r>
      <w:proofErr w:type="spellStart"/>
      <w:r w:rsidR="00BD6F08" w:rsidRPr="00B05F43">
        <w:rPr>
          <w:rFonts w:ascii="Times New Roman" w:hAnsi="Times New Roman" w:cs="Times New Roman"/>
          <w:sz w:val="24"/>
          <w:szCs w:val="24"/>
          <w:lang w:val="en-US"/>
        </w:rPr>
        <w:t>sfp</w:t>
      </w:r>
      <w:proofErr w:type="spellEnd"/>
      <w:r w:rsidR="00BD6F08" w:rsidRPr="00B05F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6F08" w:rsidRPr="00B05F43">
        <w:rPr>
          <w:rFonts w:ascii="Times New Roman" w:hAnsi="Times New Roman" w:cs="Times New Roman"/>
          <w:sz w:val="24"/>
          <w:szCs w:val="24"/>
          <w:lang w:val="en-US"/>
        </w:rPr>
        <w:t>sfp</w:t>
      </w:r>
      <w:proofErr w:type="spellEnd"/>
      <w:r w:rsidR="00BD6F08" w:rsidRPr="00B05F43">
        <w:rPr>
          <w:rFonts w:ascii="Times New Roman" w:hAnsi="Times New Roman" w:cs="Times New Roman"/>
          <w:sz w:val="24"/>
          <w:szCs w:val="24"/>
        </w:rPr>
        <w:t xml:space="preserve">+, </w:t>
      </w:r>
      <w:proofErr w:type="spellStart"/>
      <w:r w:rsidR="00BD6F08" w:rsidRPr="00B05F43">
        <w:rPr>
          <w:rFonts w:ascii="Times New Roman" w:hAnsi="Times New Roman" w:cs="Times New Roman"/>
          <w:sz w:val="24"/>
          <w:szCs w:val="24"/>
          <w:lang w:val="en-US"/>
        </w:rPr>
        <w:t>Qsfp</w:t>
      </w:r>
      <w:proofErr w:type="spellEnd"/>
      <w:r w:rsidR="00BD6F08" w:rsidRPr="00B05F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6F08" w:rsidRPr="00B05F43">
        <w:rPr>
          <w:rFonts w:ascii="Times New Roman" w:hAnsi="Times New Roman" w:cs="Times New Roman"/>
          <w:sz w:val="24"/>
          <w:szCs w:val="24"/>
          <w:lang w:val="en-US"/>
        </w:rPr>
        <w:t>Qsfp</w:t>
      </w:r>
      <w:proofErr w:type="spellEnd"/>
      <w:r w:rsidR="00BD6F08" w:rsidRPr="00B05F43">
        <w:rPr>
          <w:rFonts w:ascii="Times New Roman" w:hAnsi="Times New Roman" w:cs="Times New Roman"/>
          <w:sz w:val="24"/>
          <w:szCs w:val="24"/>
        </w:rPr>
        <w:t>+…)</w:t>
      </w:r>
      <w:r w:rsidR="00FF2486" w:rsidRPr="00B05F43">
        <w:rPr>
          <w:rFonts w:ascii="Times New Roman" w:hAnsi="Times New Roman" w:cs="Times New Roman"/>
          <w:sz w:val="24"/>
          <w:szCs w:val="24"/>
        </w:rPr>
        <w:t xml:space="preserve">, </w:t>
      </w:r>
      <w:r w:rsidR="00FF2486" w:rsidRPr="00B05F43">
        <w:rPr>
          <w:rFonts w:ascii="Times New Roman" w:hAnsi="Times New Roman" w:cs="Times New Roman"/>
          <w:sz w:val="24"/>
          <w:szCs w:val="24"/>
          <w:lang w:val="en-US"/>
        </w:rPr>
        <w:t>Camera</w:t>
      </w:r>
      <w:r w:rsidR="00FF2486" w:rsidRPr="00B05F43">
        <w:rPr>
          <w:rFonts w:ascii="Times New Roman" w:hAnsi="Times New Roman" w:cs="Times New Roman"/>
          <w:sz w:val="24"/>
          <w:szCs w:val="24"/>
        </w:rPr>
        <w:t xml:space="preserve"> </w:t>
      </w:r>
      <w:r w:rsidR="00FF2486" w:rsidRPr="00B05F43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="00781441">
        <w:rPr>
          <w:rFonts w:ascii="Times New Roman" w:hAnsi="Times New Roman" w:cs="Times New Roman"/>
          <w:sz w:val="24"/>
          <w:szCs w:val="24"/>
        </w:rPr>
        <w:t>.</w:t>
      </w:r>
    </w:p>
    <w:p w:rsidR="005428C9" w:rsidRPr="00B05F43" w:rsidRDefault="005428C9" w:rsidP="00527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8C9" w:rsidRPr="00B05F43" w:rsidRDefault="005428C9" w:rsidP="00527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8C9" w:rsidRPr="00B05F43" w:rsidRDefault="005428C9" w:rsidP="00527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8C9" w:rsidRPr="00B05F43" w:rsidRDefault="005428C9" w:rsidP="005279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5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Вопросы к разделу 4</w:t>
      </w:r>
    </w:p>
    <w:p w:rsidR="005428C9" w:rsidRPr="00B05F43" w:rsidRDefault="005428C9" w:rsidP="005279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вашей местности стационарная телефонная сеть предоставляет доступ в интернет, попробуйте сравнить ее тарифы на безлимитный интернет с тарифами сотовых операторов и выяснить, какое подключение к интернету выгоднее. А какое быстрее?</w:t>
      </w:r>
    </w:p>
    <w:p w:rsidR="005428C9" w:rsidRPr="00B05F43" w:rsidRDefault="005428C9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Телефонная сеть есть. Её тарифы на безлимитный доступ к сети интернет дешевле во много раз. Стабильное покрытие операторами сотовой связи на уровне 4</w:t>
      </w:r>
      <w:r w:rsidRPr="00B05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не достигнуто</w:t>
      </w:r>
      <w:r w:rsidR="00B94F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до 150 Мбит/с. Кабельные операторы предлагают скорости до 1 Гбит/с заявленной скорости и до 400 Мбит/с реальной.</w:t>
      </w:r>
    </w:p>
    <w:p w:rsidR="005428C9" w:rsidRPr="00B05F43" w:rsidRDefault="005428C9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C9" w:rsidRPr="00B05F43" w:rsidRDefault="005428C9" w:rsidP="005279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дополнить перечень применяемых в быту видов беспроводной связи.</w:t>
      </w:r>
    </w:p>
    <w:p w:rsidR="00EB2B54" w:rsidRPr="00B05F43" w:rsidRDefault="00FC1E6A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радио, мобильная связь, гражданские рации.</w:t>
      </w:r>
    </w:p>
    <w:p w:rsidR="00EB2B54" w:rsidRPr="00B05F43" w:rsidRDefault="00EB2B54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C9" w:rsidRPr="00B05F43" w:rsidRDefault="005428C9" w:rsidP="005279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устройство с Wi-Fi, посчитайте, сколько видно доступных сетей Wi-Fi</w:t>
      </w:r>
      <w:r w:rsidR="003A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вашей квартире. Попробуйте сравнить скорость соединения по Wi-Fi рядом с роутером и в самой дальней от него комнате.</w:t>
      </w:r>
    </w:p>
    <w:p w:rsidR="005428C9" w:rsidRPr="00B05F43" w:rsidRDefault="00ED74BD" w:rsidP="00527930">
      <w:pPr>
        <w:jc w:val="both"/>
        <w:rPr>
          <w:rFonts w:ascii="Times New Roman" w:hAnsi="Times New Roman" w:cs="Times New Roman"/>
          <w:sz w:val="24"/>
          <w:szCs w:val="24"/>
        </w:rPr>
      </w:pPr>
      <w:r w:rsidRPr="00B05F43">
        <w:rPr>
          <w:rFonts w:ascii="Times New Roman" w:hAnsi="Times New Roman" w:cs="Times New Roman"/>
          <w:sz w:val="24"/>
          <w:szCs w:val="24"/>
        </w:rPr>
        <w:t>В моем доме 1 сеть Wi-Fi. Чем дальше я отходил от роутера, тем хуже было соединение.</w:t>
      </w:r>
    </w:p>
    <w:p w:rsidR="0040096F" w:rsidRPr="00B05F43" w:rsidRDefault="0040096F" w:rsidP="00527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96F" w:rsidRPr="00B05F43" w:rsidRDefault="0040096F" w:rsidP="00527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96F" w:rsidRPr="00B05F43" w:rsidRDefault="0040096F" w:rsidP="00527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96F" w:rsidRPr="00B05F43" w:rsidRDefault="0040096F" w:rsidP="00527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96F" w:rsidRPr="00B05F43" w:rsidRDefault="0040096F" w:rsidP="00527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96F" w:rsidRPr="00B05F43" w:rsidRDefault="0040096F" w:rsidP="00527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96F" w:rsidRPr="00B05F43" w:rsidRDefault="0040096F" w:rsidP="00527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96F" w:rsidRPr="00B05F43" w:rsidRDefault="0040096F" w:rsidP="005279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5F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ЗАДАНИЯ К КУРСУ</w:t>
      </w:r>
    </w:p>
    <w:p w:rsidR="0040096F" w:rsidRPr="00B05F43" w:rsidRDefault="0040096F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еще технология Li-Fi находится в стадии разработки. Предлагаю вам попробовать внести свой вклад в эту разработку и решить несколько технических проблем.</w:t>
      </w:r>
    </w:p>
    <w:p w:rsidR="0040096F" w:rsidRPr="00B05F43" w:rsidRDefault="0040096F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96F" w:rsidRPr="00B05F43" w:rsidRDefault="0040096F" w:rsidP="0052793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сделать «обратный канал» в Li-Fi тоже с помощью света, т.е. подключенное к Li-Fi устройство каким-то образом излучает и модулирует свет, который принимается подключенным к LAN фотоприемником. Предложите варианты того, как разным устройствам (смартфонам, планшетам, ноутбукам и т.п.) для этого излучать световой сигнал. По возможности предложите несколько вариантов, опишите достоинства и недостатки каждого варианта, в том числе по отношению к «обратному каналу» через Wi-Fi. Укажите </w:t>
      </w:r>
      <w:r w:rsidR="00AB7CD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</w:t>
      </w: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вашему мнению варианты. Укажите, где при этом лучше размещать фотоприемник или несколько фотоприемников.</w:t>
      </w:r>
    </w:p>
    <w:p w:rsidR="0040096F" w:rsidRPr="00B05F43" w:rsidRDefault="0040096F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варианты решения данной проблемы:</w:t>
      </w:r>
    </w:p>
    <w:p w:rsidR="0040096F" w:rsidRPr="00B05F43" w:rsidRDefault="0040096F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большинства представителей носимой электроники на борту уже есть источники света. Это и фотовспышки, и экраны и даже светодиоды на передней панели устройств. Все эти источники света можно приспособить к излучению света с высокой частотой для формирования обратного канала связи в сетях Li-Fi. Однако у большинства таких источников есть существенный недостаток – это их энергопотребление. Даже слабое свечение экрана планшета способно быстро разрядить батарею. Но и подключение к сети Wi-Fi так же существенно ускоряет процесс разрядки аккумуляторной батареи носимого устройства. Так что тут предпочтительнее будет использовать специальные светодиоды.</w:t>
      </w:r>
    </w:p>
    <w:p w:rsidR="0040096F" w:rsidRPr="00B05F43" w:rsidRDefault="0040096F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Можно придумать внешние модули для обмена информации посредством светового потока. Подключаться они будут</w:t>
      </w:r>
      <w:r w:rsidR="00951B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</w:t>
      </w:r>
      <w:r w:rsidR="00951B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Pr="00B05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 планшета и взаимодействовать с приемниками в сетях </w:t>
      </w:r>
      <w:proofErr w:type="spell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Li-Fi</w:t>
      </w:r>
      <w:proofErr w:type="spell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даст возможность внедрить решение в массы и впоследствии встроить контроллеры и светодиоды для работы в сетях </w:t>
      </w:r>
      <w:proofErr w:type="spell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Li-Fi</w:t>
      </w:r>
      <w:proofErr w:type="spell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базовую конфигурацию носимых устройств.</w:t>
      </w:r>
    </w:p>
    <w:p w:rsidR="0040096F" w:rsidRPr="00B05F43" w:rsidRDefault="0040096F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96F" w:rsidRPr="00B05F43" w:rsidRDefault="0040096F" w:rsidP="0052793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светодиодная лампочка передавала своим светом информацию, надо до нее эту информацию как-то донести, т.е. подключить ее к LAN. Каким образом это можно сделать? Предложите по возможности несколько вариантов, опишите достоинства и недостатки каждого варианта, укажите </w:t>
      </w:r>
      <w:proofErr w:type="gram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</w:t>
      </w:r>
      <w:proofErr w:type="gram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вашему мнению варианты. Если вы считаете, что фотоприемник для «обратного канала» надо размещать отдельно от лампочки, предложите и варианты подключения к LAN фотоприемника или нескольких фотоприемников.</w:t>
      </w:r>
    </w:p>
    <w:p w:rsidR="0040096F" w:rsidRPr="00B05F43" w:rsidRDefault="008B4E1F" w:rsidP="005279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Устройства, способные передавать информацию по обычной электропроводке, давно известны. Эти а</w:t>
      </w:r>
      <w:r w:rsidRPr="00B05F43">
        <w:rPr>
          <w:rFonts w:ascii="Times New Roman" w:hAnsi="Times New Roman" w:cs="Times New Roman"/>
          <w:sz w:val="24"/>
          <w:szCs w:val="24"/>
        </w:rPr>
        <w:t>даптеры (</w:t>
      </w:r>
      <w:proofErr w:type="gramStart"/>
      <w:r w:rsidRPr="00B05F4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0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43">
        <w:rPr>
          <w:rFonts w:ascii="Times New Roman" w:hAnsi="Times New Roman" w:cs="Times New Roman"/>
          <w:sz w:val="24"/>
          <w:szCs w:val="24"/>
        </w:rPr>
        <w:t>TP-Link</w:t>
      </w:r>
      <w:proofErr w:type="spellEnd"/>
      <w:r w:rsidRPr="00B05F43">
        <w:rPr>
          <w:rFonts w:ascii="Times New Roman" w:hAnsi="Times New Roman" w:cs="Times New Roman"/>
          <w:sz w:val="24"/>
          <w:szCs w:val="24"/>
        </w:rPr>
        <w:t xml:space="preserve"> TL-PA211) работают по технологии </w:t>
      </w:r>
      <w:proofErr w:type="spellStart"/>
      <w:r w:rsidRPr="00B05F43">
        <w:rPr>
          <w:rFonts w:ascii="Times New Roman" w:hAnsi="Times New Roman" w:cs="Times New Roman"/>
          <w:sz w:val="24"/>
          <w:szCs w:val="24"/>
        </w:rPr>
        <w:t>HomePlug</w:t>
      </w:r>
      <w:proofErr w:type="spellEnd"/>
      <w:r w:rsidRPr="00B05F43">
        <w:rPr>
          <w:rFonts w:ascii="Times New Roman" w:hAnsi="Times New Roman" w:cs="Times New Roman"/>
          <w:sz w:val="24"/>
          <w:szCs w:val="24"/>
        </w:rPr>
        <w:t xml:space="preserve"> AV, которая в свою очередь является разновидностью технологии PLC. PLC (</w:t>
      </w:r>
      <w:proofErr w:type="spellStart"/>
      <w:r w:rsidRPr="00B05F4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B0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43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B0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43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B05F43">
        <w:rPr>
          <w:rFonts w:ascii="Times New Roman" w:hAnsi="Times New Roman" w:cs="Times New Roman"/>
          <w:sz w:val="24"/>
          <w:szCs w:val="24"/>
        </w:rPr>
        <w:t>) расшифровывается как «связь посредством линий электропередач (ЛЭП)». Используя такой подход</w:t>
      </w:r>
      <w:r w:rsidR="00951B54">
        <w:rPr>
          <w:rFonts w:ascii="Times New Roman" w:hAnsi="Times New Roman" w:cs="Times New Roman"/>
          <w:sz w:val="24"/>
          <w:szCs w:val="24"/>
        </w:rPr>
        <w:t xml:space="preserve">, </w:t>
      </w:r>
      <w:r w:rsidRPr="00B05F43">
        <w:rPr>
          <w:rFonts w:ascii="Times New Roman" w:hAnsi="Times New Roman" w:cs="Times New Roman"/>
          <w:sz w:val="24"/>
          <w:szCs w:val="24"/>
        </w:rPr>
        <w:t xml:space="preserve"> можно смело передавать данные через линии электропередач внутри квартиры или дома. Преобразовывать данную информацию в световой поток способна лампочка с умным микроконтроллером на борту. А в конструкциях самих светильников можно компактно размещать </w:t>
      </w:r>
      <w:proofErr w:type="spellStart"/>
      <w:r w:rsidRPr="00B05F43">
        <w:rPr>
          <w:rFonts w:ascii="Times New Roman" w:hAnsi="Times New Roman" w:cs="Times New Roman"/>
          <w:sz w:val="24"/>
          <w:szCs w:val="24"/>
        </w:rPr>
        <w:t>фотоприемные</w:t>
      </w:r>
      <w:proofErr w:type="spellEnd"/>
      <w:r w:rsidRPr="00B05F43">
        <w:rPr>
          <w:rFonts w:ascii="Times New Roman" w:hAnsi="Times New Roman" w:cs="Times New Roman"/>
          <w:sz w:val="24"/>
          <w:szCs w:val="24"/>
        </w:rPr>
        <w:t xml:space="preserve"> элементы. </w:t>
      </w:r>
      <w:r w:rsidRPr="00B05F43">
        <w:rPr>
          <w:rFonts w:ascii="Times New Roman" w:hAnsi="Times New Roman" w:cs="Times New Roman"/>
          <w:sz w:val="24"/>
          <w:szCs w:val="24"/>
        </w:rPr>
        <w:lastRenderedPageBreak/>
        <w:t xml:space="preserve">И если удастся решить вопрос засветки фотоприемников – то получится вполне завершенное устройство. Из минусов такого подхода следует выделить существенное ухудшение качества сигнала при его передаче через некачественную или старую электропроводку. </w:t>
      </w:r>
    </w:p>
    <w:p w:rsidR="0040096F" w:rsidRPr="00B05F43" w:rsidRDefault="008B4E1F" w:rsidP="005279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43">
        <w:rPr>
          <w:rFonts w:ascii="Times New Roman" w:hAnsi="Times New Roman" w:cs="Times New Roman"/>
          <w:sz w:val="24"/>
          <w:szCs w:val="24"/>
        </w:rPr>
        <w:t xml:space="preserve">Б) В современных домах при проведении работ по внутренней отделке сразу закладываются </w:t>
      </w:r>
      <w:proofErr w:type="spellStart"/>
      <w:proofErr w:type="gramStart"/>
      <w:r w:rsidRPr="00B05F43">
        <w:rPr>
          <w:rFonts w:ascii="Times New Roman" w:hAnsi="Times New Roman" w:cs="Times New Roman"/>
          <w:sz w:val="24"/>
          <w:szCs w:val="24"/>
        </w:rPr>
        <w:t>кабель</w:t>
      </w:r>
      <w:r w:rsidR="00951B54">
        <w:rPr>
          <w:rFonts w:ascii="Times New Roman" w:hAnsi="Times New Roman" w:cs="Times New Roman"/>
          <w:sz w:val="24"/>
          <w:szCs w:val="24"/>
        </w:rPr>
        <w:t>-</w:t>
      </w:r>
      <w:r w:rsidRPr="00B05F43">
        <w:rPr>
          <w:rFonts w:ascii="Times New Roman" w:hAnsi="Times New Roman" w:cs="Times New Roman"/>
          <w:sz w:val="24"/>
          <w:szCs w:val="24"/>
        </w:rPr>
        <w:t>каналы</w:t>
      </w:r>
      <w:proofErr w:type="spellEnd"/>
      <w:proofErr w:type="gramEnd"/>
      <w:r w:rsidRPr="00B05F43">
        <w:rPr>
          <w:rFonts w:ascii="Times New Roman" w:hAnsi="Times New Roman" w:cs="Times New Roman"/>
          <w:sz w:val="24"/>
          <w:szCs w:val="24"/>
        </w:rPr>
        <w:t xml:space="preserve"> для укладки не только электропроводки, но и витые пары для передачи данных по ЛВС и даже кабельное телевидение. И ничто не мешает проводить витую пару напрямую к источникам света. Это приведет к незначительному удорожанию строительства и необходимости установки маршрутизаторов в местах коммутирования электропроводки, зато такой подход обеспечит качественную и быструю связь в пределах</w:t>
      </w:r>
      <w:r w:rsidR="00951B54">
        <w:rPr>
          <w:rFonts w:ascii="Times New Roman" w:hAnsi="Times New Roman" w:cs="Times New Roman"/>
          <w:sz w:val="24"/>
          <w:szCs w:val="24"/>
        </w:rPr>
        <w:t>,</w:t>
      </w:r>
      <w:r w:rsidRPr="00B05F43">
        <w:rPr>
          <w:rFonts w:ascii="Times New Roman" w:hAnsi="Times New Roman" w:cs="Times New Roman"/>
          <w:sz w:val="24"/>
          <w:szCs w:val="24"/>
        </w:rPr>
        <w:t xml:space="preserve"> как ЛВС, так и с внешним миром посредством Интернета.</w:t>
      </w:r>
    </w:p>
    <w:p w:rsidR="008B4E1F" w:rsidRPr="00B05F43" w:rsidRDefault="008B4E1F" w:rsidP="0052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96F" w:rsidRPr="00B05F43" w:rsidRDefault="0040096F" w:rsidP="0052793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необходимо сконструировать наушники с микрофоном (гарнитуру), в которых можно слушать музыку с хорошим качеством звука и можно говорить по </w:t>
      </w:r>
      <w:proofErr w:type="spell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другому </w:t>
      </w:r>
      <w:proofErr w:type="spell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мессенджеру</w:t>
      </w:r>
      <w:proofErr w:type="spell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Гарнитура должна быть беспроводной и работать как у дисплея компьютера, так и в других комнатах дома, чтобы можно было ходить во время разговора. Предложите, как бы вы стали применять </w:t>
      </w:r>
      <w:proofErr w:type="spell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Li-Fi</w:t>
      </w:r>
      <w:proofErr w:type="spell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такой задачи, желательно с подробностями (например, места расположения на гарнитуре фотоприемников и </w:t>
      </w:r>
      <w:proofErr w:type="spell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светоизлучателей</w:t>
      </w:r>
      <w:proofErr w:type="spell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они нужны). Укажите достоинства и недостатки вашего предложения, в том числе с точки зрения расхода энергии аккумуляторов. Можно, но не обязательно, указать несколько вариантов.</w:t>
      </w:r>
    </w:p>
    <w:p w:rsidR="00734CB4" w:rsidRPr="00B05F43" w:rsidRDefault="00871066" w:rsidP="005279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разработки данного устройства необходимо учитывать опыт производителей </w:t>
      </w:r>
      <w:r w:rsidR="00653DBE"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 </w:t>
      </w:r>
      <w:proofErr w:type="spellStart"/>
      <w:r w:rsidRPr="00B05F43">
        <w:rPr>
          <w:rFonts w:ascii="Times New Roman" w:hAnsi="Times New Roman" w:cs="Times New Roman"/>
          <w:sz w:val="24"/>
          <w:szCs w:val="24"/>
        </w:rPr>
        <w:t>IIoT</w:t>
      </w:r>
      <w:proofErr w:type="spellEnd"/>
      <w:r w:rsidR="007B4566" w:rsidRPr="00B05F43">
        <w:rPr>
          <w:rFonts w:ascii="Times New Roman" w:hAnsi="Times New Roman" w:cs="Times New Roman"/>
          <w:sz w:val="24"/>
          <w:szCs w:val="24"/>
        </w:rPr>
        <w:t xml:space="preserve"> </w:t>
      </w:r>
      <w:r w:rsidRPr="00B05F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5F43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B0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4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B0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4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0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43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B05F43">
        <w:rPr>
          <w:rFonts w:ascii="Times New Roman" w:hAnsi="Times New Roman" w:cs="Times New Roman"/>
          <w:sz w:val="24"/>
          <w:szCs w:val="24"/>
        </w:rPr>
        <w:t xml:space="preserve"> – промышленный Интернет вещей)</w:t>
      </w:r>
      <w:r w:rsidR="006A7440" w:rsidRPr="00B05F43">
        <w:rPr>
          <w:rFonts w:ascii="Times New Roman" w:hAnsi="Times New Roman" w:cs="Times New Roman"/>
          <w:sz w:val="24"/>
          <w:szCs w:val="24"/>
        </w:rPr>
        <w:t>.</w:t>
      </w:r>
      <w:r w:rsidR="00734CB4" w:rsidRPr="00B05F43">
        <w:rPr>
          <w:rFonts w:ascii="Times New Roman" w:hAnsi="Times New Roman" w:cs="Times New Roman"/>
          <w:sz w:val="24"/>
          <w:szCs w:val="24"/>
        </w:rPr>
        <w:t xml:space="preserve"> Если следовать принципам </w:t>
      </w:r>
      <w:proofErr w:type="spellStart"/>
      <w:r w:rsidR="00734CB4" w:rsidRPr="00B05F43">
        <w:rPr>
          <w:rFonts w:ascii="Times New Roman" w:hAnsi="Times New Roman" w:cs="Times New Roman"/>
          <w:sz w:val="24"/>
          <w:szCs w:val="24"/>
        </w:rPr>
        <w:t>IIoT</w:t>
      </w:r>
      <w:proofErr w:type="spellEnd"/>
      <w:r w:rsidR="00734CB4" w:rsidRPr="00B05F43">
        <w:rPr>
          <w:rFonts w:ascii="Times New Roman" w:hAnsi="Times New Roman" w:cs="Times New Roman"/>
          <w:sz w:val="24"/>
          <w:szCs w:val="24"/>
        </w:rPr>
        <w:t>, то первые два уровня (</w:t>
      </w:r>
      <w:proofErr w:type="gramStart"/>
      <w:r w:rsidR="00974016" w:rsidRPr="00B05F43">
        <w:rPr>
          <w:rFonts w:ascii="Times New Roman" w:hAnsi="Times New Roman" w:cs="Times New Roman"/>
          <w:sz w:val="24"/>
          <w:szCs w:val="24"/>
        </w:rPr>
        <w:t>с</w:t>
      </w:r>
      <w:r w:rsidR="00734CB4" w:rsidRPr="00B05F43">
        <w:rPr>
          <w:rFonts w:ascii="Times New Roman" w:hAnsi="Times New Roman" w:cs="Times New Roman"/>
          <w:sz w:val="24"/>
          <w:szCs w:val="24"/>
        </w:rPr>
        <w:t>енсорный</w:t>
      </w:r>
      <w:proofErr w:type="gramEnd"/>
      <w:r w:rsidR="00734CB4" w:rsidRPr="00B05F43">
        <w:rPr>
          <w:rFonts w:ascii="Times New Roman" w:hAnsi="Times New Roman" w:cs="Times New Roman"/>
          <w:sz w:val="24"/>
          <w:szCs w:val="24"/>
        </w:rPr>
        <w:t xml:space="preserve">  и сетевой уровни) 4х уровневой архитектуры построения данных устройств должны быть реализованы аппаратно и с минималь</w:t>
      </w:r>
      <w:r w:rsidR="00974016" w:rsidRPr="00B05F43">
        <w:rPr>
          <w:rFonts w:ascii="Times New Roman" w:hAnsi="Times New Roman" w:cs="Times New Roman"/>
          <w:sz w:val="24"/>
          <w:szCs w:val="24"/>
        </w:rPr>
        <w:t>ным энергопотреблением</w:t>
      </w:r>
      <w:r w:rsidR="00734CB4" w:rsidRPr="00B05F43">
        <w:rPr>
          <w:rFonts w:ascii="Times New Roman" w:hAnsi="Times New Roman" w:cs="Times New Roman"/>
          <w:sz w:val="24"/>
          <w:szCs w:val="24"/>
        </w:rPr>
        <w:t>. Следовательно, источники света должны быть светодиодными, и приемники света должны быть максимально просты и желательно гибки, чтобы была возможность их размещения на открытых местах (например, у больших наушников есть корпус, соединяющий динамики</w:t>
      </w:r>
      <w:r w:rsidR="00974016" w:rsidRPr="00B05F43">
        <w:rPr>
          <w:rFonts w:ascii="Times New Roman" w:hAnsi="Times New Roman" w:cs="Times New Roman"/>
          <w:sz w:val="24"/>
          <w:szCs w:val="24"/>
        </w:rPr>
        <w:t xml:space="preserve">, на котором удобно расположить гибкие </w:t>
      </w:r>
      <w:proofErr w:type="spellStart"/>
      <w:r w:rsidR="00974016" w:rsidRPr="00B05F43">
        <w:rPr>
          <w:rFonts w:ascii="Times New Roman" w:hAnsi="Times New Roman" w:cs="Times New Roman"/>
          <w:sz w:val="24"/>
          <w:szCs w:val="24"/>
        </w:rPr>
        <w:t>светоприемники</w:t>
      </w:r>
      <w:proofErr w:type="spellEnd"/>
      <w:r w:rsidR="00734CB4" w:rsidRPr="00B05F43">
        <w:rPr>
          <w:rFonts w:ascii="Times New Roman" w:hAnsi="Times New Roman" w:cs="Times New Roman"/>
          <w:sz w:val="24"/>
          <w:szCs w:val="24"/>
        </w:rPr>
        <w:t>)</w:t>
      </w:r>
      <w:r w:rsidR="00974016" w:rsidRPr="00B05F43">
        <w:rPr>
          <w:rFonts w:ascii="Times New Roman" w:hAnsi="Times New Roman" w:cs="Times New Roman"/>
          <w:sz w:val="24"/>
          <w:szCs w:val="24"/>
        </w:rPr>
        <w:t xml:space="preserve">. А с учетом того, что активные </w:t>
      </w:r>
      <w:proofErr w:type="spellStart"/>
      <w:r w:rsidR="00974016" w:rsidRPr="00B05F43">
        <w:rPr>
          <w:rFonts w:ascii="Times New Roman" w:hAnsi="Times New Roman" w:cs="Times New Roman"/>
          <w:sz w:val="24"/>
          <w:szCs w:val="24"/>
        </w:rPr>
        <w:t>светоприемники</w:t>
      </w:r>
      <w:proofErr w:type="spellEnd"/>
      <w:r w:rsidR="00974016" w:rsidRPr="00B05F43">
        <w:rPr>
          <w:rFonts w:ascii="Times New Roman" w:hAnsi="Times New Roman" w:cs="Times New Roman"/>
          <w:sz w:val="24"/>
          <w:szCs w:val="24"/>
        </w:rPr>
        <w:t xml:space="preserve"> можно совместить с фотоэлементами для накопления солнечной энергии – получится если не полностью автономное, то уж точно экономичное устройство в части расхода энергии аккумуляторов. А с уменьшением энергопотребления микроконтроллеров, применяемых в носимой электронике, идеи автономности будет только расти.</w:t>
      </w:r>
    </w:p>
    <w:p w:rsidR="00974016" w:rsidRPr="00B05F43" w:rsidRDefault="00974016" w:rsidP="005279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96F" w:rsidRPr="00B05F43" w:rsidRDefault="0040096F" w:rsidP="0052793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Допустим, что вы разработчик системы </w:t>
      </w:r>
      <w:proofErr w:type="spell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Li-Fi</w:t>
      </w:r>
      <w:proofErr w:type="spell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представляет свою разработку потенциальным потребителям. Решите, где будет очевидная польза от внедрения </w:t>
      </w:r>
      <w:proofErr w:type="spell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Li-Fi</w:t>
      </w:r>
      <w:proofErr w:type="spell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714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1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надо представлять разработку в первую очередь. Обоснуйте ваше решение с точки зрения того, почему традиционные решения организации LAN(витая пара, </w:t>
      </w:r>
      <w:proofErr w:type="spell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данных случаях невозможны или гораздо хуже </w:t>
      </w:r>
      <w:proofErr w:type="spell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Li-Fi</w:t>
      </w:r>
      <w:proofErr w:type="spell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Подумайте при этом и об «узких местах», не относящихся собственно к </w:t>
      </w:r>
      <w:proofErr w:type="spell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Li-Fi</w:t>
      </w:r>
      <w:proofErr w:type="spell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снижающих эффективность его использования. Например, если </w:t>
      </w:r>
      <w:proofErr w:type="spell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Li-Fi</w:t>
      </w:r>
      <w:proofErr w:type="spell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на океанском лайнере, то все его пассажиры в любом случае не смогут пользоваться интернетом на нормальной скорости, потому что не хватит мощности </w:t>
      </w: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корабельного спутникового канала доступа в интернет. Укажите не более пяти возможных вариантов потребителей.</w:t>
      </w:r>
    </w:p>
    <w:p w:rsidR="0040096F" w:rsidRPr="00B05F43" w:rsidRDefault="0040096F" w:rsidP="005279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96F" w:rsidRPr="00B05F43" w:rsidRDefault="00674A11" w:rsidP="005279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hAnsi="Times New Roman" w:cs="Times New Roman"/>
          <w:sz w:val="24"/>
          <w:szCs w:val="24"/>
        </w:rPr>
        <w:t xml:space="preserve">На первых порах основным коммерчески оправданным пользователем технологии  </w:t>
      </w:r>
      <w:proofErr w:type="spell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Li-Fi</w:t>
      </w:r>
      <w:proofErr w:type="spell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механизмы, не испытывающие больших проблем с электроэнергией. Например, </w:t>
      </w:r>
      <w:proofErr w:type="spell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электропогрузчики</w:t>
      </w:r>
      <w:proofErr w:type="spell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больших ангарах. У них аккумуляторы повышенной ёмкости и их запаса хватит для бесперебойной работы устройств с технологией </w:t>
      </w:r>
      <w:proofErr w:type="spell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Li-Fi</w:t>
      </w:r>
      <w:proofErr w:type="spell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освещение в ангаре может быть сразу спроектировано с учетом передачи данных через систему основного освещения. С развитием технологий беспилотного управления </w:t>
      </w:r>
      <w:proofErr w:type="gram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электропогрузчиками</w:t>
      </w:r>
      <w:proofErr w:type="spell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работа будет абсолютно автономна. Не за горами время, когда в таких ангарах система хранения будет полностью автоматизирована и </w:t>
      </w:r>
      <w:proofErr w:type="gram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proofErr w:type="gram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часа в сутки без прямого участия человека.</w:t>
      </w:r>
    </w:p>
    <w:p w:rsidR="00674A11" w:rsidRPr="00B05F43" w:rsidRDefault="00674A11" w:rsidP="005279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следует рассмотреть возможность передачи данных через уличное освещение в городах и на автомобильных трассах. На все автомобил</w:t>
      </w:r>
      <w:r w:rsidR="00C64FF6"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можно устанавливать приемопередатчики </w:t>
      </w:r>
      <w:proofErr w:type="spell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Li-Fi</w:t>
      </w:r>
      <w:proofErr w:type="spell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использовать их вместе с бортовыми компьютерами автомобилей. Это существенно упростит работу электроники и средств пассивной и активной безопасности автотранспорта.</w:t>
      </w:r>
    </w:p>
    <w:p w:rsidR="00C64FF6" w:rsidRPr="00B05F43" w:rsidRDefault="00C64FF6" w:rsidP="005279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так же уделить внимание системам «Умный город». Каждый год в большинстве технических ВУЗов нашей страны студенты защищают дипломы по данной тематике. Однако для внедрения этих решений в жизнь не хватает нескольких элементов. Это в первую очередь финансирование и скорость каналов передачи данных. Вычислительные мощности для обработки больших массивов данных в рамках города уже есть, а вот возможности быстро собирать эти данные и передавать к местам хранения и обработки – нет. Для объединения всех «умных» городских систем в единый информационный узел может потребоваться прокладка сотен километров оптических линий. И наличие такого канала связи, как </w:t>
      </w:r>
      <w:proofErr w:type="spell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Li-Fi</w:t>
      </w:r>
      <w:proofErr w:type="spell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существенно продвинуть вперед работы в этом направлении.</w:t>
      </w:r>
    </w:p>
    <w:p w:rsidR="00C64FF6" w:rsidRPr="00B05F43" w:rsidRDefault="00C64FF6" w:rsidP="00527930">
      <w:pPr>
        <w:jc w:val="both"/>
        <w:rPr>
          <w:rFonts w:ascii="Times New Roman" w:hAnsi="Times New Roman" w:cs="Times New Roman"/>
          <w:sz w:val="24"/>
          <w:szCs w:val="24"/>
        </w:rPr>
      </w:pPr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уже на следующих этапах </w:t>
      </w:r>
      <w:proofErr w:type="spellStart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>Li-Fi</w:t>
      </w:r>
      <w:proofErr w:type="spellEnd"/>
      <w:r w:rsidRPr="00B0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войти в каждый дом.</w:t>
      </w:r>
    </w:p>
    <w:p w:rsidR="0040096F" w:rsidRPr="00674A11" w:rsidRDefault="0040096F" w:rsidP="00527930">
      <w:pPr>
        <w:jc w:val="both"/>
      </w:pPr>
    </w:p>
    <w:p w:rsidR="0040096F" w:rsidRPr="00674A11" w:rsidRDefault="0040096F" w:rsidP="00527930">
      <w:pPr>
        <w:jc w:val="both"/>
      </w:pPr>
    </w:p>
    <w:p w:rsidR="00527930" w:rsidRPr="00674A11" w:rsidRDefault="00527930">
      <w:pPr>
        <w:jc w:val="both"/>
      </w:pPr>
    </w:p>
    <w:sectPr w:rsidR="00527930" w:rsidRPr="00674A11" w:rsidSect="0001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5BF"/>
    <w:multiLevelType w:val="multilevel"/>
    <w:tmpl w:val="9858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624E9"/>
    <w:multiLevelType w:val="multilevel"/>
    <w:tmpl w:val="91D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87734"/>
    <w:multiLevelType w:val="multilevel"/>
    <w:tmpl w:val="6718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F4654"/>
    <w:multiLevelType w:val="multilevel"/>
    <w:tmpl w:val="A480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900C7"/>
    <w:multiLevelType w:val="hybridMultilevel"/>
    <w:tmpl w:val="27622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3028A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0ED7211"/>
    <w:multiLevelType w:val="multilevel"/>
    <w:tmpl w:val="8FB4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450BB"/>
    <w:multiLevelType w:val="multilevel"/>
    <w:tmpl w:val="A248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63988"/>
    <w:multiLevelType w:val="hybridMultilevel"/>
    <w:tmpl w:val="B85C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2456"/>
    <w:rsid w:val="00015C55"/>
    <w:rsid w:val="0003668A"/>
    <w:rsid w:val="00086953"/>
    <w:rsid w:val="00097B62"/>
    <w:rsid w:val="000C7144"/>
    <w:rsid w:val="00103963"/>
    <w:rsid w:val="0022050E"/>
    <w:rsid w:val="00243F2A"/>
    <w:rsid w:val="00252AEA"/>
    <w:rsid w:val="002D5159"/>
    <w:rsid w:val="00315C2E"/>
    <w:rsid w:val="003A5266"/>
    <w:rsid w:val="003A6D85"/>
    <w:rsid w:val="003C7FBB"/>
    <w:rsid w:val="003D1430"/>
    <w:rsid w:val="0040096F"/>
    <w:rsid w:val="004A6784"/>
    <w:rsid w:val="004A741E"/>
    <w:rsid w:val="004B3FE6"/>
    <w:rsid w:val="004B6DC8"/>
    <w:rsid w:val="005213DE"/>
    <w:rsid w:val="00527930"/>
    <w:rsid w:val="005428C9"/>
    <w:rsid w:val="00555095"/>
    <w:rsid w:val="00561FA1"/>
    <w:rsid w:val="005B64B9"/>
    <w:rsid w:val="00653DBE"/>
    <w:rsid w:val="006615A8"/>
    <w:rsid w:val="00672DEB"/>
    <w:rsid w:val="00674A11"/>
    <w:rsid w:val="00676B07"/>
    <w:rsid w:val="006A7440"/>
    <w:rsid w:val="006F482F"/>
    <w:rsid w:val="007147CC"/>
    <w:rsid w:val="00720BBD"/>
    <w:rsid w:val="00734CB4"/>
    <w:rsid w:val="00781441"/>
    <w:rsid w:val="007B4566"/>
    <w:rsid w:val="007C2456"/>
    <w:rsid w:val="00851102"/>
    <w:rsid w:val="00871066"/>
    <w:rsid w:val="008B4E1F"/>
    <w:rsid w:val="008C595B"/>
    <w:rsid w:val="008D4063"/>
    <w:rsid w:val="00951B54"/>
    <w:rsid w:val="00965A1C"/>
    <w:rsid w:val="00974016"/>
    <w:rsid w:val="00992117"/>
    <w:rsid w:val="009C1C81"/>
    <w:rsid w:val="009C2DA9"/>
    <w:rsid w:val="009D7CF8"/>
    <w:rsid w:val="00A677A5"/>
    <w:rsid w:val="00AB7CD8"/>
    <w:rsid w:val="00B05F43"/>
    <w:rsid w:val="00B32FA2"/>
    <w:rsid w:val="00B67036"/>
    <w:rsid w:val="00B94F12"/>
    <w:rsid w:val="00BD6F08"/>
    <w:rsid w:val="00C16380"/>
    <w:rsid w:val="00C64FF6"/>
    <w:rsid w:val="00CA6FC7"/>
    <w:rsid w:val="00CF0642"/>
    <w:rsid w:val="00CF5A96"/>
    <w:rsid w:val="00DF4D07"/>
    <w:rsid w:val="00E92CF1"/>
    <w:rsid w:val="00EB2B54"/>
    <w:rsid w:val="00ED61F5"/>
    <w:rsid w:val="00ED74BD"/>
    <w:rsid w:val="00EE0829"/>
    <w:rsid w:val="00EE423A"/>
    <w:rsid w:val="00FC1E6A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55"/>
  </w:style>
  <w:style w:type="paragraph" w:styleId="1">
    <w:name w:val="heading 1"/>
    <w:basedOn w:val="a"/>
    <w:next w:val="2"/>
    <w:link w:val="10"/>
    <w:autoRedefine/>
    <w:qFormat/>
    <w:rsid w:val="004B3FE6"/>
    <w:pPr>
      <w:keepNext/>
      <w:keepLines/>
      <w:pageBreakBefore/>
      <w:widowControl w:val="0"/>
      <w:numPr>
        <w:numId w:val="2"/>
      </w:numPr>
      <w:suppressAutoHyphens/>
      <w:spacing w:before="283" w:after="283" w:line="240" w:lineRule="auto"/>
      <w:ind w:right="284"/>
      <w:contextualSpacing/>
      <w:textAlignment w:val="baseline"/>
      <w:outlineLvl w:val="0"/>
    </w:pPr>
    <w:rPr>
      <w:rFonts w:ascii="Arial" w:eastAsia="Times New Roman" w:hAnsi="Arial" w:cs="Arial"/>
      <w:kern w:val="1"/>
      <w:sz w:val="28"/>
      <w:szCs w:val="20"/>
    </w:rPr>
  </w:style>
  <w:style w:type="paragraph" w:styleId="2">
    <w:name w:val="heading 2"/>
    <w:basedOn w:val="a"/>
    <w:link w:val="20"/>
    <w:autoRedefine/>
    <w:qFormat/>
    <w:rsid w:val="004B3FE6"/>
    <w:pPr>
      <w:keepNext/>
      <w:keepLines/>
      <w:widowControl w:val="0"/>
      <w:numPr>
        <w:ilvl w:val="1"/>
        <w:numId w:val="2"/>
      </w:numPr>
      <w:suppressAutoHyphens/>
      <w:spacing w:before="283" w:after="283" w:line="240" w:lineRule="auto"/>
      <w:ind w:right="284"/>
      <w:contextualSpacing/>
      <w:textAlignment w:val="baseline"/>
      <w:outlineLvl w:val="1"/>
    </w:pPr>
    <w:rPr>
      <w:rFonts w:ascii="Arial" w:eastAsia="Times New Roman" w:hAnsi="Arial" w:cs="Arial"/>
      <w:kern w:val="1"/>
      <w:sz w:val="24"/>
      <w:szCs w:val="20"/>
    </w:rPr>
  </w:style>
  <w:style w:type="paragraph" w:styleId="3">
    <w:name w:val="heading 3"/>
    <w:basedOn w:val="a"/>
    <w:link w:val="30"/>
    <w:uiPriority w:val="9"/>
    <w:qFormat/>
    <w:rsid w:val="007C2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FE6"/>
    <w:rPr>
      <w:rFonts w:ascii="Arial" w:eastAsia="Times New Roman" w:hAnsi="Arial" w:cs="Arial"/>
      <w:kern w:val="1"/>
      <w:sz w:val="28"/>
      <w:szCs w:val="20"/>
    </w:rPr>
  </w:style>
  <w:style w:type="character" w:customStyle="1" w:styleId="20">
    <w:name w:val="Заголовок 2 Знак"/>
    <w:basedOn w:val="a0"/>
    <w:link w:val="2"/>
    <w:rsid w:val="004B3FE6"/>
    <w:rPr>
      <w:rFonts w:ascii="Arial" w:eastAsia="Times New Roman" w:hAnsi="Arial" w:cs="Arial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7C2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F5A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2CF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C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B3FE6"/>
    <w:pPr>
      <w:keepNext/>
      <w:keepLines/>
      <w:pageBreakBefore/>
      <w:widowControl w:val="0"/>
      <w:numPr>
        <w:numId w:val="2"/>
      </w:numPr>
      <w:suppressAutoHyphens/>
      <w:spacing w:before="283" w:after="283" w:line="240" w:lineRule="auto"/>
      <w:ind w:right="284"/>
      <w:contextualSpacing/>
      <w:textAlignment w:val="baseline"/>
      <w:outlineLvl w:val="0"/>
    </w:pPr>
    <w:rPr>
      <w:rFonts w:ascii="Arial" w:eastAsia="Times New Roman" w:hAnsi="Arial" w:cs="Arial"/>
      <w:kern w:val="1"/>
      <w:sz w:val="28"/>
      <w:szCs w:val="20"/>
    </w:rPr>
  </w:style>
  <w:style w:type="paragraph" w:styleId="2">
    <w:name w:val="heading 2"/>
    <w:basedOn w:val="a"/>
    <w:link w:val="20"/>
    <w:autoRedefine/>
    <w:qFormat/>
    <w:rsid w:val="004B3FE6"/>
    <w:pPr>
      <w:keepNext/>
      <w:keepLines/>
      <w:widowControl w:val="0"/>
      <w:numPr>
        <w:ilvl w:val="1"/>
        <w:numId w:val="2"/>
      </w:numPr>
      <w:suppressAutoHyphens/>
      <w:spacing w:before="283" w:after="283" w:line="240" w:lineRule="auto"/>
      <w:ind w:right="284"/>
      <w:contextualSpacing/>
      <w:textAlignment w:val="baseline"/>
      <w:outlineLvl w:val="1"/>
    </w:pPr>
    <w:rPr>
      <w:rFonts w:ascii="Arial" w:eastAsia="Times New Roman" w:hAnsi="Arial" w:cs="Arial"/>
      <w:kern w:val="1"/>
      <w:sz w:val="24"/>
      <w:szCs w:val="20"/>
    </w:rPr>
  </w:style>
  <w:style w:type="paragraph" w:styleId="3">
    <w:name w:val="heading 3"/>
    <w:basedOn w:val="a"/>
    <w:link w:val="30"/>
    <w:uiPriority w:val="9"/>
    <w:qFormat/>
    <w:rsid w:val="007C2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FE6"/>
    <w:rPr>
      <w:rFonts w:ascii="Arial" w:eastAsia="Times New Roman" w:hAnsi="Arial" w:cs="Arial"/>
      <w:kern w:val="1"/>
      <w:sz w:val="28"/>
      <w:szCs w:val="20"/>
    </w:rPr>
  </w:style>
  <w:style w:type="character" w:customStyle="1" w:styleId="20">
    <w:name w:val="Заголовок 2 Знак"/>
    <w:basedOn w:val="a0"/>
    <w:link w:val="2"/>
    <w:rsid w:val="004B3FE6"/>
    <w:rPr>
      <w:rFonts w:ascii="Arial" w:eastAsia="Times New Roman" w:hAnsi="Arial" w:cs="Arial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7C2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F5A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2CF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C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C%D1%83%D1%82%D0%B0%D1%82%D0%BE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iks.org/3-73211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ght-fizika.ru/index.php/11-klass?layout=edit&amp;id=1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MP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C%D0%BF%D1%8C%D1%8E%D1%82%D0%B5%D1%80%D0%BD%D0%B0%D1%8F_%D1%81%D0%B5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2019-01-28T14:02:00Z</dcterms:created>
  <dcterms:modified xsi:type="dcterms:W3CDTF">2019-02-10T17:23:00Z</dcterms:modified>
</cp:coreProperties>
</file>